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792" w:type="dxa"/>
        <w:tblLook w:val="0000"/>
      </w:tblPr>
      <w:tblGrid>
        <w:gridCol w:w="5400"/>
        <w:gridCol w:w="5400"/>
      </w:tblGrid>
      <w:tr w:rsidR="00036B7A" w:rsidRPr="00100EC5">
        <w:trPr>
          <w:trHeight w:hRule="exact" w:val="302"/>
        </w:trPr>
        <w:tc>
          <w:tcPr>
            <w:tcW w:w="5400" w:type="dxa"/>
          </w:tcPr>
          <w:p w:rsidR="00036B7A" w:rsidRPr="00036B7A" w:rsidRDefault="00036B7A" w:rsidP="00036B7A">
            <w:pPr>
              <w:spacing w:line="312" w:lineRule="auto"/>
              <w:jc w:val="center"/>
              <w:rPr>
                <w:rFonts w:ascii="Arial" w:eastAsia="Times New Roman" w:hAnsi="Arial" w:cs="Arial"/>
                <w:sz w:val="22"/>
                <w:szCs w:val="22"/>
              </w:rPr>
            </w:pPr>
            <w:r w:rsidRPr="00036B7A">
              <w:rPr>
                <w:rFonts w:eastAsia="Times New Roman"/>
                <w:sz w:val="22"/>
                <w:szCs w:val="22"/>
              </w:rPr>
              <w:t>TỔNG CÔNG TY VIGLACERA</w:t>
            </w:r>
            <w:r w:rsidR="009D1875">
              <w:rPr>
                <w:rFonts w:eastAsia="Times New Roman"/>
                <w:sz w:val="22"/>
                <w:szCs w:val="22"/>
              </w:rPr>
              <w:t xml:space="preserve"> -CTCP</w:t>
            </w:r>
          </w:p>
          <w:p w:rsidR="00036B7A" w:rsidRPr="00036B7A" w:rsidRDefault="00036B7A" w:rsidP="00036B7A">
            <w:pPr>
              <w:keepNext/>
              <w:spacing w:line="312" w:lineRule="auto"/>
              <w:jc w:val="center"/>
              <w:outlineLvl w:val="0"/>
              <w:rPr>
                <w:rFonts w:eastAsia="Times New Roman"/>
                <w:b/>
                <w:bCs/>
                <w:szCs w:val="28"/>
              </w:rPr>
            </w:pPr>
          </w:p>
        </w:tc>
        <w:tc>
          <w:tcPr>
            <w:tcW w:w="5400" w:type="dxa"/>
          </w:tcPr>
          <w:p w:rsidR="00036B7A" w:rsidRPr="00036B7A" w:rsidRDefault="00036B7A" w:rsidP="00036B7A">
            <w:pPr>
              <w:spacing w:line="312" w:lineRule="auto"/>
              <w:jc w:val="center"/>
              <w:rPr>
                <w:rFonts w:eastAsia="Times New Roman"/>
                <w:b/>
                <w:sz w:val="23"/>
                <w:szCs w:val="23"/>
              </w:rPr>
            </w:pPr>
            <w:r w:rsidRPr="00036B7A">
              <w:rPr>
                <w:rFonts w:eastAsia="Times New Roman"/>
                <w:b/>
                <w:sz w:val="23"/>
                <w:szCs w:val="23"/>
              </w:rPr>
              <w:t xml:space="preserve">CỘNG HOÀ XÃ HỘI CHỦ NGHĨA VIỆT </w:t>
            </w:r>
            <w:smartTag w:uri="urn:schemas-microsoft-com:office:smarttags" w:element="country-region">
              <w:smartTag w:uri="urn:schemas-microsoft-com:office:smarttags" w:element="place">
                <w:r w:rsidRPr="00036B7A">
                  <w:rPr>
                    <w:rFonts w:eastAsia="Times New Roman"/>
                    <w:b/>
                    <w:sz w:val="23"/>
                    <w:szCs w:val="23"/>
                  </w:rPr>
                  <w:t>NAM</w:t>
                </w:r>
              </w:smartTag>
            </w:smartTag>
          </w:p>
        </w:tc>
      </w:tr>
      <w:tr w:rsidR="00036B7A" w:rsidRPr="00100EC5">
        <w:trPr>
          <w:trHeight w:hRule="exact" w:val="302"/>
        </w:trPr>
        <w:tc>
          <w:tcPr>
            <w:tcW w:w="5400" w:type="dxa"/>
          </w:tcPr>
          <w:p w:rsidR="00036B7A" w:rsidRPr="00036B7A" w:rsidRDefault="00036B7A" w:rsidP="00036B7A">
            <w:pPr>
              <w:spacing w:line="312" w:lineRule="auto"/>
              <w:jc w:val="center"/>
              <w:rPr>
                <w:rFonts w:eastAsia="Times New Roman"/>
                <w:b/>
                <w:sz w:val="22"/>
                <w:szCs w:val="22"/>
              </w:rPr>
            </w:pPr>
            <w:r w:rsidRPr="00036B7A">
              <w:rPr>
                <w:rFonts w:eastAsia="Times New Roman"/>
                <w:b/>
                <w:sz w:val="22"/>
                <w:szCs w:val="22"/>
              </w:rPr>
              <w:t xml:space="preserve">CÔNG TY CỔ PHẦN VIGLACERA </w:t>
            </w:r>
            <w:r w:rsidR="00F235B8">
              <w:rPr>
                <w:rFonts w:eastAsia="Times New Roman"/>
                <w:b/>
                <w:sz w:val="22"/>
                <w:szCs w:val="22"/>
              </w:rPr>
              <w:t>ĐÔNG TRIỀU</w:t>
            </w:r>
          </w:p>
        </w:tc>
        <w:tc>
          <w:tcPr>
            <w:tcW w:w="5400" w:type="dxa"/>
          </w:tcPr>
          <w:p w:rsidR="00036B7A" w:rsidRPr="00036B7A" w:rsidRDefault="00036B7A" w:rsidP="00036B7A">
            <w:pPr>
              <w:spacing w:line="312" w:lineRule="auto"/>
              <w:jc w:val="center"/>
              <w:rPr>
                <w:rFonts w:eastAsia="Times New Roman"/>
                <w:b/>
              </w:rPr>
            </w:pPr>
            <w:r w:rsidRPr="00036B7A">
              <w:rPr>
                <w:rFonts w:eastAsia="Times New Roman"/>
                <w:b/>
                <w:bCs/>
                <w:iCs/>
              </w:rPr>
              <w:t xml:space="preserve">Độc lập - Tự do </w:t>
            </w:r>
            <w:r w:rsidRPr="00036B7A">
              <w:rPr>
                <w:rFonts w:ascii="Arial" w:eastAsia="Times New Roman" w:hAnsi="Arial" w:cs="Arial"/>
                <w:b/>
                <w:bCs/>
                <w:iCs/>
              </w:rPr>
              <w:t>–</w:t>
            </w:r>
            <w:r w:rsidRPr="00036B7A">
              <w:rPr>
                <w:rFonts w:eastAsia="Times New Roman"/>
                <w:b/>
                <w:bCs/>
                <w:iCs/>
              </w:rPr>
              <w:t xml:space="preserve"> Hạnh phúc</w:t>
            </w:r>
          </w:p>
        </w:tc>
      </w:tr>
      <w:tr w:rsidR="00036B7A" w:rsidRPr="00100EC5">
        <w:trPr>
          <w:trHeight w:hRule="exact" w:val="302"/>
        </w:trPr>
        <w:tc>
          <w:tcPr>
            <w:tcW w:w="5400" w:type="dxa"/>
          </w:tcPr>
          <w:p w:rsidR="00036B7A" w:rsidRPr="00036B7A" w:rsidRDefault="002C5713" w:rsidP="00036B7A">
            <w:pPr>
              <w:spacing w:line="312" w:lineRule="auto"/>
              <w:jc w:val="center"/>
              <w:rPr>
                <w:rFonts w:eastAsia="Times New Roman"/>
                <w:b/>
                <w:sz w:val="22"/>
                <w:szCs w:val="22"/>
              </w:rPr>
            </w:pPr>
            <w:r w:rsidRPr="002C5713">
              <w:rPr>
                <w:rFonts w:eastAsia="Times New Roman"/>
                <w:noProof/>
                <w:sz w:val="28"/>
                <w:szCs w:val="28"/>
              </w:rPr>
              <w:pict>
                <v:line id="_x0000_s1026" style="position:absolute;left:0;text-align:left;z-index:251657216;mso-position-horizontal-relative:text;mso-position-vertical-relative:text" from="75.6pt,3.95pt" to="174.6pt,3.95pt"/>
              </w:pict>
            </w:r>
          </w:p>
        </w:tc>
        <w:tc>
          <w:tcPr>
            <w:tcW w:w="5400" w:type="dxa"/>
          </w:tcPr>
          <w:p w:rsidR="00036B7A" w:rsidRPr="00036B7A" w:rsidRDefault="002C5713" w:rsidP="00036B7A">
            <w:pPr>
              <w:spacing w:line="312" w:lineRule="auto"/>
              <w:jc w:val="center"/>
              <w:rPr>
                <w:rFonts w:eastAsia="Times New Roman"/>
                <w:b/>
                <w:bCs/>
                <w:i/>
                <w:iCs/>
                <w:sz w:val="26"/>
                <w:szCs w:val="26"/>
              </w:rPr>
            </w:pPr>
            <w:r w:rsidRPr="002C5713">
              <w:rPr>
                <w:rFonts w:eastAsia="Times New Roman"/>
                <w:noProof/>
                <w:szCs w:val="28"/>
              </w:rPr>
              <w:pict>
                <v:line id="_x0000_s1027" style="position:absolute;left:0;text-align:left;z-index:251658240;mso-position-horizontal-relative:text;mso-position-vertical-relative:text" from="75.6pt,3.95pt" to="174.6pt,3.95pt"/>
              </w:pict>
            </w:r>
          </w:p>
          <w:p w:rsidR="00036B7A" w:rsidRPr="00036B7A" w:rsidRDefault="00036B7A" w:rsidP="00036B7A">
            <w:pPr>
              <w:spacing w:line="312" w:lineRule="auto"/>
              <w:jc w:val="center"/>
              <w:rPr>
                <w:rFonts w:eastAsia="Times New Roman"/>
                <w:b/>
                <w:bCs/>
                <w:i/>
                <w:iCs/>
                <w:sz w:val="26"/>
                <w:szCs w:val="26"/>
              </w:rPr>
            </w:pPr>
          </w:p>
        </w:tc>
      </w:tr>
      <w:tr w:rsidR="00036B7A" w:rsidRPr="00100EC5">
        <w:trPr>
          <w:trHeight w:hRule="exact" w:val="302"/>
        </w:trPr>
        <w:tc>
          <w:tcPr>
            <w:tcW w:w="5400" w:type="dxa"/>
          </w:tcPr>
          <w:p w:rsidR="00036B7A" w:rsidRPr="00036B7A" w:rsidRDefault="003E5D93" w:rsidP="00036B7A">
            <w:pPr>
              <w:spacing w:line="312" w:lineRule="auto"/>
              <w:jc w:val="center"/>
              <w:rPr>
                <w:rFonts w:eastAsia="Times New Roman"/>
                <w:sz w:val="22"/>
                <w:szCs w:val="22"/>
              </w:rPr>
            </w:pPr>
            <w:r>
              <w:rPr>
                <w:rFonts w:eastAsia="Times New Roman"/>
                <w:sz w:val="22"/>
                <w:szCs w:val="22"/>
              </w:rPr>
              <w:t>Số …../2017/BC-ĐHĐCĐ.DTC</w:t>
            </w:r>
          </w:p>
        </w:tc>
        <w:tc>
          <w:tcPr>
            <w:tcW w:w="5400" w:type="dxa"/>
          </w:tcPr>
          <w:p w:rsidR="00036B7A" w:rsidRPr="00036B7A" w:rsidRDefault="00F235B8" w:rsidP="00036B7A">
            <w:pPr>
              <w:spacing w:line="312" w:lineRule="auto"/>
              <w:jc w:val="right"/>
              <w:rPr>
                <w:rFonts w:eastAsia="Times New Roman"/>
                <w:i/>
                <w:sz w:val="22"/>
                <w:szCs w:val="22"/>
              </w:rPr>
            </w:pPr>
            <w:r>
              <w:rPr>
                <w:rFonts w:eastAsia="Times New Roman"/>
                <w:i/>
                <w:sz w:val="22"/>
                <w:szCs w:val="22"/>
              </w:rPr>
              <w:t>Đông Triều</w:t>
            </w:r>
            <w:r w:rsidR="00036B7A" w:rsidRPr="00036B7A">
              <w:rPr>
                <w:rFonts w:eastAsia="Times New Roman"/>
                <w:i/>
                <w:sz w:val="22"/>
                <w:szCs w:val="22"/>
              </w:rPr>
              <w:t>, ng</w:t>
            </w:r>
            <w:r w:rsidR="00353BFE" w:rsidRPr="00353BFE">
              <w:rPr>
                <w:rFonts w:eastAsia="Times New Roman"/>
                <w:i/>
                <w:sz w:val="22"/>
                <w:szCs w:val="22"/>
              </w:rPr>
              <w:t>ày</w:t>
            </w:r>
            <w:r w:rsidR="00036B7A" w:rsidRPr="00036B7A">
              <w:rPr>
                <w:rFonts w:eastAsia="Times New Roman"/>
                <w:i/>
                <w:sz w:val="22"/>
                <w:szCs w:val="22"/>
              </w:rPr>
              <w:t xml:space="preserve"> </w:t>
            </w:r>
            <w:r w:rsidR="003E5D93">
              <w:rPr>
                <w:rFonts w:eastAsia="Times New Roman"/>
                <w:i/>
                <w:sz w:val="22"/>
                <w:szCs w:val="22"/>
              </w:rPr>
              <w:t>…..</w:t>
            </w:r>
            <w:r w:rsidR="009D1875">
              <w:rPr>
                <w:rFonts w:eastAsia="Times New Roman"/>
                <w:i/>
                <w:sz w:val="22"/>
                <w:szCs w:val="22"/>
              </w:rPr>
              <w:t xml:space="preserve"> tháng 02</w:t>
            </w:r>
            <w:r w:rsidR="00036B7A" w:rsidRPr="00036B7A">
              <w:rPr>
                <w:rFonts w:eastAsia="Times New Roman"/>
                <w:i/>
                <w:sz w:val="22"/>
                <w:szCs w:val="22"/>
              </w:rPr>
              <w:t xml:space="preserve"> năm 201</w:t>
            </w:r>
            <w:r w:rsidR="003E5D93">
              <w:rPr>
                <w:rFonts w:eastAsia="Times New Roman"/>
                <w:i/>
                <w:sz w:val="22"/>
                <w:szCs w:val="22"/>
              </w:rPr>
              <w:t>7</w:t>
            </w:r>
          </w:p>
          <w:p w:rsidR="00036B7A" w:rsidRPr="00036B7A" w:rsidRDefault="00036B7A" w:rsidP="00036B7A">
            <w:pPr>
              <w:spacing w:line="312" w:lineRule="auto"/>
              <w:jc w:val="center"/>
              <w:rPr>
                <w:rFonts w:eastAsia="Times New Roman"/>
                <w:b/>
                <w:bCs/>
                <w:i/>
                <w:iCs/>
                <w:szCs w:val="28"/>
              </w:rPr>
            </w:pPr>
          </w:p>
        </w:tc>
      </w:tr>
    </w:tbl>
    <w:p w:rsidR="00036B7A" w:rsidRPr="00036B7A" w:rsidRDefault="00036B7A" w:rsidP="00036B7A">
      <w:pPr>
        <w:spacing w:line="360" w:lineRule="auto"/>
        <w:rPr>
          <w:rFonts w:eastAsia="Times New Roman"/>
          <w:sz w:val="16"/>
          <w:szCs w:val="16"/>
        </w:rPr>
      </w:pPr>
    </w:p>
    <w:p w:rsidR="00036B7A" w:rsidRPr="00036B7A" w:rsidRDefault="00036B7A" w:rsidP="00036B7A">
      <w:pPr>
        <w:spacing w:line="500" w:lineRule="exact"/>
        <w:jc w:val="center"/>
        <w:rPr>
          <w:rFonts w:eastAsia="Times New Roman"/>
          <w:b/>
          <w:sz w:val="30"/>
          <w:szCs w:val="30"/>
        </w:rPr>
      </w:pPr>
      <w:r w:rsidRPr="00036B7A">
        <w:rPr>
          <w:rFonts w:eastAsia="Times New Roman"/>
          <w:b/>
          <w:sz w:val="30"/>
          <w:szCs w:val="30"/>
        </w:rPr>
        <w:t>BÁO CÁO KẾT QUẢ SẢN XUẤT KINH DO</w:t>
      </w:r>
      <w:r w:rsidR="00353BFE">
        <w:rPr>
          <w:rFonts w:eastAsia="Times New Roman"/>
          <w:b/>
          <w:sz w:val="30"/>
          <w:szCs w:val="30"/>
        </w:rPr>
        <w:t>ANH NĂM 201</w:t>
      </w:r>
      <w:r w:rsidR="00184E65">
        <w:rPr>
          <w:rFonts w:eastAsia="Times New Roman"/>
          <w:b/>
          <w:sz w:val="30"/>
          <w:szCs w:val="30"/>
        </w:rPr>
        <w:t>6</w:t>
      </w:r>
    </w:p>
    <w:p w:rsidR="00036B7A" w:rsidRPr="00036B7A" w:rsidRDefault="00036B7A" w:rsidP="00036B7A">
      <w:pPr>
        <w:spacing w:line="460" w:lineRule="exact"/>
        <w:jc w:val="center"/>
        <w:rPr>
          <w:rFonts w:eastAsia="Times New Roman"/>
          <w:b/>
          <w:sz w:val="30"/>
          <w:szCs w:val="30"/>
        </w:rPr>
      </w:pPr>
      <w:r w:rsidRPr="00036B7A">
        <w:rPr>
          <w:rFonts w:eastAsia="Times New Roman"/>
          <w:b/>
          <w:sz w:val="30"/>
          <w:szCs w:val="30"/>
        </w:rPr>
        <w:t xml:space="preserve">CỦA BAN KIỂM SOÁT CÔNG TY </w:t>
      </w:r>
      <w:r w:rsidR="00F235B8">
        <w:rPr>
          <w:rFonts w:eastAsia="Times New Roman"/>
          <w:b/>
          <w:sz w:val="30"/>
          <w:szCs w:val="30"/>
        </w:rPr>
        <w:t>CP</w:t>
      </w:r>
      <w:r w:rsidRPr="00036B7A">
        <w:rPr>
          <w:rFonts w:eastAsia="Times New Roman"/>
          <w:b/>
          <w:sz w:val="30"/>
          <w:szCs w:val="30"/>
        </w:rPr>
        <w:t xml:space="preserve"> VIGLACERA </w:t>
      </w:r>
      <w:r w:rsidR="00F235B8">
        <w:rPr>
          <w:rFonts w:eastAsia="Times New Roman"/>
          <w:b/>
          <w:sz w:val="30"/>
          <w:szCs w:val="30"/>
        </w:rPr>
        <w:t>ĐÔNG TRIỀU</w:t>
      </w:r>
    </w:p>
    <w:p w:rsidR="00036B7A" w:rsidRPr="00036B7A" w:rsidRDefault="00036B7A" w:rsidP="00036B7A">
      <w:pPr>
        <w:spacing w:before="240" w:line="312" w:lineRule="auto"/>
        <w:rPr>
          <w:rFonts w:eastAsia="Times New Roman"/>
        </w:rPr>
      </w:pPr>
      <w:r w:rsidRPr="00036B7A">
        <w:rPr>
          <w:rFonts w:eastAsia="Times New Roman"/>
        </w:rPr>
        <w:t>Ban kiểm soát gồm các thành viên:</w:t>
      </w:r>
    </w:p>
    <w:p w:rsidR="00036B7A" w:rsidRPr="00036B7A" w:rsidRDefault="00036B7A" w:rsidP="00036B7A">
      <w:pPr>
        <w:spacing w:line="312" w:lineRule="auto"/>
        <w:ind w:firstLine="720"/>
        <w:rPr>
          <w:rFonts w:eastAsia="Times New Roman"/>
        </w:rPr>
      </w:pPr>
      <w:r w:rsidRPr="00036B7A">
        <w:rPr>
          <w:rFonts w:eastAsia="Times New Roman"/>
        </w:rPr>
        <w:t xml:space="preserve">1. </w:t>
      </w:r>
      <w:r w:rsidR="00353BFE">
        <w:rPr>
          <w:rFonts w:eastAsia="Times New Roman"/>
        </w:rPr>
        <w:t>B</w:t>
      </w:r>
      <w:r w:rsidR="00353BFE" w:rsidRPr="00353BFE">
        <w:rPr>
          <w:rFonts w:eastAsia="Times New Roman"/>
        </w:rPr>
        <w:t>à</w:t>
      </w:r>
      <w:r w:rsidR="00353BFE">
        <w:rPr>
          <w:rFonts w:eastAsia="Times New Roman"/>
        </w:rPr>
        <w:t xml:space="preserve"> </w:t>
      </w:r>
      <w:r w:rsidRPr="00036B7A">
        <w:rPr>
          <w:rFonts w:eastAsia="Times New Roman"/>
        </w:rPr>
        <w:t>:</w:t>
      </w:r>
      <w:r w:rsidRPr="00036B7A">
        <w:rPr>
          <w:rFonts w:eastAsia="Times New Roman"/>
        </w:rPr>
        <w:tab/>
      </w:r>
      <w:r w:rsidR="00353BFE">
        <w:rPr>
          <w:rFonts w:eastAsia="Times New Roman"/>
        </w:rPr>
        <w:t>Ng</w:t>
      </w:r>
      <w:r w:rsidR="00353BFE" w:rsidRPr="00353BFE">
        <w:rPr>
          <w:rFonts w:eastAsia="Times New Roman"/>
        </w:rPr>
        <w:t>ô</w:t>
      </w:r>
      <w:r w:rsidR="00353BFE">
        <w:rPr>
          <w:rFonts w:eastAsia="Times New Roman"/>
        </w:rPr>
        <w:t xml:space="preserve"> Th</w:t>
      </w:r>
      <w:r w:rsidR="00353BFE" w:rsidRPr="00353BFE">
        <w:rPr>
          <w:rFonts w:eastAsia="Times New Roman"/>
        </w:rPr>
        <w:t>ị</w:t>
      </w:r>
      <w:r w:rsidR="00353BFE">
        <w:rPr>
          <w:rFonts w:eastAsia="Times New Roman"/>
        </w:rPr>
        <w:t xml:space="preserve"> Reo</w:t>
      </w:r>
      <w:r w:rsidR="00353BFE">
        <w:rPr>
          <w:rFonts w:eastAsia="Times New Roman"/>
        </w:rPr>
        <w:tab/>
      </w:r>
      <w:r w:rsidR="00353BFE">
        <w:rPr>
          <w:rFonts w:eastAsia="Times New Roman"/>
        </w:rPr>
        <w:tab/>
      </w:r>
      <w:r w:rsidR="00353BFE">
        <w:rPr>
          <w:rFonts w:eastAsia="Times New Roman"/>
        </w:rPr>
        <w:tab/>
      </w:r>
      <w:r w:rsidRPr="00036B7A">
        <w:rPr>
          <w:rFonts w:eastAsia="Times New Roman"/>
        </w:rPr>
        <w:t>Trưởng ban.</w:t>
      </w:r>
    </w:p>
    <w:p w:rsidR="00036B7A" w:rsidRPr="00036B7A" w:rsidRDefault="00036B7A" w:rsidP="00036B7A">
      <w:pPr>
        <w:spacing w:line="312" w:lineRule="auto"/>
        <w:ind w:firstLine="720"/>
        <w:rPr>
          <w:rFonts w:eastAsia="Times New Roman"/>
        </w:rPr>
      </w:pPr>
      <w:r w:rsidRPr="00036B7A">
        <w:rPr>
          <w:rFonts w:eastAsia="Times New Roman"/>
        </w:rPr>
        <w:t xml:space="preserve">2. Bà </w:t>
      </w:r>
      <w:r w:rsidR="00F235B8">
        <w:rPr>
          <w:rFonts w:eastAsia="Times New Roman"/>
        </w:rPr>
        <w:t xml:space="preserve">Bùi </w:t>
      </w:r>
      <w:r w:rsidR="00353BFE">
        <w:rPr>
          <w:rFonts w:eastAsia="Times New Roman"/>
        </w:rPr>
        <w:t>Th</w:t>
      </w:r>
      <w:r w:rsidR="00353BFE" w:rsidRPr="00353BFE">
        <w:rPr>
          <w:rFonts w:eastAsia="Times New Roman"/>
        </w:rPr>
        <w:t>ị</w:t>
      </w:r>
      <w:r w:rsidR="00353BFE">
        <w:rPr>
          <w:rFonts w:eastAsia="Times New Roman"/>
        </w:rPr>
        <w:t xml:space="preserve"> </w:t>
      </w:r>
      <w:r w:rsidR="00F235B8">
        <w:rPr>
          <w:rFonts w:eastAsia="Times New Roman"/>
        </w:rPr>
        <w:t>Thanh Nga</w:t>
      </w:r>
      <w:r w:rsidRPr="00036B7A">
        <w:rPr>
          <w:rFonts w:eastAsia="Times New Roman"/>
        </w:rPr>
        <w:tab/>
      </w:r>
      <w:r w:rsidRPr="00036B7A">
        <w:rPr>
          <w:rFonts w:eastAsia="Times New Roman"/>
        </w:rPr>
        <w:tab/>
        <w:t>Uỷ viên.</w:t>
      </w:r>
    </w:p>
    <w:p w:rsidR="00036B7A" w:rsidRPr="00036B7A" w:rsidRDefault="00036B7A" w:rsidP="00036B7A">
      <w:pPr>
        <w:spacing w:line="312" w:lineRule="auto"/>
        <w:ind w:firstLine="720"/>
        <w:rPr>
          <w:rFonts w:eastAsia="Times New Roman"/>
        </w:rPr>
      </w:pPr>
      <w:r w:rsidRPr="00036B7A">
        <w:rPr>
          <w:rFonts w:eastAsia="Times New Roman"/>
        </w:rPr>
        <w:t xml:space="preserve">3. </w:t>
      </w:r>
      <w:r w:rsidR="00353BFE">
        <w:rPr>
          <w:rFonts w:eastAsia="Times New Roman"/>
        </w:rPr>
        <w:t>B</w:t>
      </w:r>
      <w:r w:rsidR="00353BFE" w:rsidRPr="00353BFE">
        <w:rPr>
          <w:rFonts w:eastAsia="Times New Roman"/>
        </w:rPr>
        <w:t>à</w:t>
      </w:r>
      <w:r w:rsidR="00353BFE">
        <w:rPr>
          <w:rFonts w:eastAsia="Times New Roman"/>
        </w:rPr>
        <w:t xml:space="preserve"> </w:t>
      </w:r>
      <w:r w:rsidR="00F235B8">
        <w:rPr>
          <w:rFonts w:eastAsia="Times New Roman"/>
        </w:rPr>
        <w:t>Hoàng Thị Xuân Hương</w:t>
      </w:r>
      <w:r w:rsidRPr="00036B7A">
        <w:rPr>
          <w:rFonts w:eastAsia="Times New Roman"/>
        </w:rPr>
        <w:tab/>
        <w:t>Uỷ viên.</w:t>
      </w:r>
    </w:p>
    <w:p w:rsidR="00036B7A" w:rsidRPr="00036B7A" w:rsidRDefault="00036B7A" w:rsidP="00036B7A">
      <w:pPr>
        <w:spacing w:line="264" w:lineRule="auto"/>
        <w:rPr>
          <w:rFonts w:eastAsia="Times New Roman"/>
        </w:rPr>
      </w:pPr>
      <w:r w:rsidRPr="00036B7A">
        <w:rPr>
          <w:rFonts w:eastAsia="Times New Roman"/>
        </w:rPr>
        <w:t>Ban kiểm soát xin báo cáo tình hình sản xuất kinh doanh  của Công ty và hoạt động của Ban kiểm soát trong năm 201</w:t>
      </w:r>
      <w:r w:rsidR="00184E65">
        <w:rPr>
          <w:rFonts w:eastAsia="Times New Roman"/>
        </w:rPr>
        <w:t>6</w:t>
      </w:r>
      <w:r w:rsidRPr="00036B7A">
        <w:rPr>
          <w:rFonts w:eastAsia="Times New Roman"/>
        </w:rPr>
        <w:t xml:space="preserve"> như sau:</w:t>
      </w:r>
    </w:p>
    <w:p w:rsidR="00036B7A" w:rsidRPr="00036B7A" w:rsidRDefault="00036B7A" w:rsidP="00036B7A">
      <w:pPr>
        <w:spacing w:line="264" w:lineRule="auto"/>
        <w:rPr>
          <w:rFonts w:eastAsia="Times New Roman"/>
          <w:b/>
        </w:rPr>
      </w:pPr>
    </w:p>
    <w:p w:rsidR="00036B7A" w:rsidRPr="00036B7A" w:rsidRDefault="00036B7A" w:rsidP="00036B7A">
      <w:pPr>
        <w:spacing w:line="264" w:lineRule="auto"/>
        <w:rPr>
          <w:rFonts w:eastAsia="Times New Roman"/>
          <w:b/>
        </w:rPr>
      </w:pPr>
      <w:r w:rsidRPr="00036B7A">
        <w:rPr>
          <w:rFonts w:eastAsia="Times New Roman"/>
          <w:b/>
        </w:rPr>
        <w:t>I. TÌNH HÌNH SẢN XUẤT KINH DOANH CỦA CÔNG TY NĂM 201</w:t>
      </w:r>
      <w:r w:rsidR="00184E65">
        <w:rPr>
          <w:rFonts w:eastAsia="Times New Roman"/>
          <w:b/>
        </w:rPr>
        <w:t>6</w:t>
      </w:r>
      <w:r w:rsidRPr="00036B7A">
        <w:rPr>
          <w:rFonts w:eastAsia="Times New Roman"/>
          <w:b/>
        </w:rPr>
        <w:t>:</w:t>
      </w:r>
    </w:p>
    <w:p w:rsidR="00036B7A" w:rsidRPr="00036B7A" w:rsidRDefault="00036B7A" w:rsidP="00036B7A">
      <w:pPr>
        <w:spacing w:after="120" w:line="264" w:lineRule="auto"/>
        <w:rPr>
          <w:rFonts w:eastAsia="Times New Roman"/>
          <w:b/>
          <w:u w:val="single"/>
        </w:rPr>
      </w:pPr>
      <w:r w:rsidRPr="00036B7A">
        <w:rPr>
          <w:rFonts w:eastAsia="Times New Roman"/>
          <w:b/>
          <w:u w:val="single"/>
        </w:rPr>
        <w:t>1. Các chỉ tiêu chính của sản xuất kinh doanh năm 201</w:t>
      </w:r>
      <w:r w:rsidR="00184E65">
        <w:rPr>
          <w:rFonts w:eastAsia="Times New Roman"/>
          <w:b/>
          <w:u w:val="single"/>
        </w:rPr>
        <w:t>6</w:t>
      </w:r>
      <w:r w:rsidRPr="00036B7A">
        <w:rPr>
          <w:rFonts w:eastAsia="Times New Roman"/>
          <w:b/>
          <w:u w:val="single"/>
        </w:rPr>
        <w:t>:</w:t>
      </w:r>
    </w:p>
    <w:tbl>
      <w:tblPr>
        <w:tblW w:w="9753" w:type="dxa"/>
        <w:tblInd w:w="93" w:type="dxa"/>
        <w:tblLook w:val="0000"/>
      </w:tblPr>
      <w:tblGrid>
        <w:gridCol w:w="546"/>
        <w:gridCol w:w="3247"/>
        <w:gridCol w:w="1103"/>
        <w:gridCol w:w="1619"/>
        <w:gridCol w:w="1619"/>
        <w:gridCol w:w="1619"/>
      </w:tblGrid>
      <w:tr w:rsidR="00036B7A" w:rsidRPr="00100EC5">
        <w:trPr>
          <w:trHeight w:val="495"/>
        </w:trPr>
        <w:tc>
          <w:tcPr>
            <w:tcW w:w="546" w:type="dxa"/>
            <w:vMerge w:val="restart"/>
            <w:tcBorders>
              <w:top w:val="single" w:sz="4" w:space="0" w:color="auto"/>
              <w:left w:val="single" w:sz="4" w:space="0" w:color="auto"/>
              <w:bottom w:val="single" w:sz="4" w:space="0" w:color="auto"/>
              <w:right w:val="single" w:sz="4" w:space="0" w:color="auto"/>
            </w:tcBorders>
            <w:noWrap/>
            <w:vAlign w:val="center"/>
          </w:tcPr>
          <w:p w:rsidR="00036B7A" w:rsidRPr="00036B7A" w:rsidRDefault="00036B7A" w:rsidP="00036B7A">
            <w:pPr>
              <w:spacing w:line="240" w:lineRule="auto"/>
              <w:jc w:val="center"/>
              <w:rPr>
                <w:rFonts w:eastAsia="Times New Roman"/>
                <w:b/>
                <w:bCs/>
                <w:sz w:val="22"/>
                <w:szCs w:val="22"/>
              </w:rPr>
            </w:pPr>
            <w:r w:rsidRPr="00036B7A">
              <w:rPr>
                <w:rFonts w:eastAsia="Times New Roman"/>
                <w:b/>
                <w:bCs/>
                <w:sz w:val="22"/>
                <w:szCs w:val="22"/>
              </w:rPr>
              <w:t>TT</w:t>
            </w:r>
          </w:p>
        </w:tc>
        <w:tc>
          <w:tcPr>
            <w:tcW w:w="3247" w:type="dxa"/>
            <w:vMerge w:val="restart"/>
            <w:tcBorders>
              <w:top w:val="single" w:sz="4" w:space="0" w:color="auto"/>
              <w:left w:val="single" w:sz="4" w:space="0" w:color="auto"/>
              <w:bottom w:val="single" w:sz="4" w:space="0" w:color="auto"/>
              <w:right w:val="single" w:sz="4" w:space="0" w:color="auto"/>
            </w:tcBorders>
            <w:noWrap/>
            <w:vAlign w:val="center"/>
          </w:tcPr>
          <w:p w:rsidR="00036B7A" w:rsidRPr="00036B7A" w:rsidRDefault="00036B7A" w:rsidP="00036B7A">
            <w:pPr>
              <w:spacing w:line="240" w:lineRule="auto"/>
              <w:jc w:val="center"/>
              <w:rPr>
                <w:rFonts w:eastAsia="Times New Roman"/>
                <w:b/>
                <w:bCs/>
                <w:sz w:val="22"/>
                <w:szCs w:val="22"/>
              </w:rPr>
            </w:pPr>
            <w:r w:rsidRPr="00036B7A">
              <w:rPr>
                <w:rFonts w:eastAsia="Times New Roman"/>
                <w:b/>
                <w:bCs/>
                <w:sz w:val="22"/>
                <w:szCs w:val="22"/>
              </w:rPr>
              <w:t>Các chỉ tiêu chủ yếu</w:t>
            </w:r>
          </w:p>
        </w:tc>
        <w:tc>
          <w:tcPr>
            <w:tcW w:w="1103" w:type="dxa"/>
            <w:vMerge w:val="restart"/>
            <w:tcBorders>
              <w:top w:val="single" w:sz="4" w:space="0" w:color="auto"/>
              <w:left w:val="single" w:sz="4" w:space="0" w:color="auto"/>
              <w:bottom w:val="single" w:sz="4" w:space="0" w:color="000000"/>
              <w:right w:val="single" w:sz="4" w:space="0" w:color="auto"/>
            </w:tcBorders>
            <w:vAlign w:val="center"/>
          </w:tcPr>
          <w:p w:rsidR="00036B7A" w:rsidRPr="00036B7A" w:rsidRDefault="00036B7A" w:rsidP="00036B7A">
            <w:pPr>
              <w:spacing w:line="240" w:lineRule="auto"/>
              <w:jc w:val="center"/>
              <w:rPr>
                <w:rFonts w:eastAsia="Times New Roman"/>
                <w:b/>
                <w:bCs/>
                <w:sz w:val="22"/>
                <w:szCs w:val="22"/>
              </w:rPr>
            </w:pPr>
            <w:r w:rsidRPr="00036B7A">
              <w:rPr>
                <w:rFonts w:eastAsia="Times New Roman"/>
                <w:b/>
                <w:bCs/>
                <w:sz w:val="22"/>
                <w:szCs w:val="22"/>
              </w:rPr>
              <w:t>Đơn vị tính</w:t>
            </w:r>
          </w:p>
        </w:tc>
        <w:tc>
          <w:tcPr>
            <w:tcW w:w="1619" w:type="dxa"/>
            <w:vMerge w:val="restart"/>
            <w:tcBorders>
              <w:top w:val="single" w:sz="4" w:space="0" w:color="auto"/>
              <w:left w:val="single" w:sz="4" w:space="0" w:color="auto"/>
              <w:bottom w:val="single" w:sz="4" w:space="0" w:color="000000"/>
              <w:right w:val="single" w:sz="4" w:space="0" w:color="auto"/>
            </w:tcBorders>
            <w:vAlign w:val="center"/>
          </w:tcPr>
          <w:p w:rsidR="00036B7A" w:rsidRPr="00036B7A" w:rsidRDefault="00036B7A" w:rsidP="00036B7A">
            <w:pPr>
              <w:spacing w:line="240" w:lineRule="auto"/>
              <w:jc w:val="center"/>
              <w:rPr>
                <w:rFonts w:eastAsia="Times New Roman"/>
                <w:b/>
                <w:bCs/>
                <w:sz w:val="22"/>
                <w:szCs w:val="22"/>
              </w:rPr>
            </w:pPr>
            <w:r w:rsidRPr="00036B7A">
              <w:rPr>
                <w:rFonts w:eastAsia="Times New Roman"/>
                <w:b/>
                <w:bCs/>
                <w:sz w:val="22"/>
                <w:szCs w:val="22"/>
              </w:rPr>
              <w:t xml:space="preserve">Kế hoạch </w:t>
            </w:r>
            <w:r w:rsidRPr="00036B7A">
              <w:rPr>
                <w:rFonts w:eastAsia="Times New Roman"/>
                <w:b/>
                <w:bCs/>
                <w:sz w:val="22"/>
                <w:szCs w:val="22"/>
              </w:rPr>
              <w:br/>
              <w:t xml:space="preserve">năm </w:t>
            </w:r>
            <w:r w:rsidR="00353BFE">
              <w:rPr>
                <w:rFonts w:eastAsia="Times New Roman"/>
                <w:b/>
                <w:bCs/>
                <w:sz w:val="22"/>
                <w:szCs w:val="22"/>
              </w:rPr>
              <w:t>201</w:t>
            </w:r>
            <w:r w:rsidR="00184E65">
              <w:rPr>
                <w:rFonts w:eastAsia="Times New Roman"/>
                <w:b/>
                <w:bCs/>
                <w:sz w:val="22"/>
                <w:szCs w:val="22"/>
              </w:rPr>
              <w:t>6</w:t>
            </w:r>
          </w:p>
        </w:tc>
        <w:tc>
          <w:tcPr>
            <w:tcW w:w="1619" w:type="dxa"/>
            <w:vMerge w:val="restart"/>
            <w:tcBorders>
              <w:top w:val="single" w:sz="4" w:space="0" w:color="auto"/>
              <w:left w:val="single" w:sz="4" w:space="0" w:color="auto"/>
              <w:bottom w:val="single" w:sz="4" w:space="0" w:color="000000"/>
              <w:right w:val="single" w:sz="4" w:space="0" w:color="auto"/>
            </w:tcBorders>
            <w:vAlign w:val="center"/>
          </w:tcPr>
          <w:p w:rsidR="00036B7A" w:rsidRPr="00036B7A" w:rsidRDefault="00036B7A" w:rsidP="00036B7A">
            <w:pPr>
              <w:spacing w:line="240" w:lineRule="auto"/>
              <w:jc w:val="center"/>
              <w:rPr>
                <w:rFonts w:eastAsia="Times New Roman"/>
                <w:b/>
                <w:bCs/>
                <w:sz w:val="22"/>
                <w:szCs w:val="22"/>
              </w:rPr>
            </w:pPr>
            <w:r w:rsidRPr="00036B7A">
              <w:rPr>
                <w:rFonts w:eastAsia="Times New Roman"/>
                <w:b/>
                <w:bCs/>
                <w:sz w:val="22"/>
                <w:szCs w:val="22"/>
              </w:rPr>
              <w:t xml:space="preserve">Thực hiện </w:t>
            </w:r>
            <w:r w:rsidRPr="00036B7A">
              <w:rPr>
                <w:rFonts w:eastAsia="Times New Roman"/>
                <w:b/>
                <w:bCs/>
                <w:sz w:val="22"/>
                <w:szCs w:val="22"/>
              </w:rPr>
              <w:br/>
              <w:t xml:space="preserve">năm </w:t>
            </w:r>
            <w:r w:rsidR="00353BFE">
              <w:rPr>
                <w:rFonts w:eastAsia="Times New Roman"/>
                <w:b/>
                <w:bCs/>
                <w:sz w:val="22"/>
                <w:szCs w:val="22"/>
              </w:rPr>
              <w:t>201</w:t>
            </w:r>
            <w:r w:rsidR="00184E65">
              <w:rPr>
                <w:rFonts w:eastAsia="Times New Roman"/>
                <w:b/>
                <w:bCs/>
                <w:sz w:val="22"/>
                <w:szCs w:val="22"/>
              </w:rPr>
              <w:t>6</w:t>
            </w:r>
          </w:p>
        </w:tc>
        <w:tc>
          <w:tcPr>
            <w:tcW w:w="1619" w:type="dxa"/>
            <w:vMerge w:val="restart"/>
            <w:tcBorders>
              <w:top w:val="single" w:sz="4" w:space="0" w:color="auto"/>
              <w:left w:val="single" w:sz="4" w:space="0" w:color="auto"/>
              <w:bottom w:val="single" w:sz="4" w:space="0" w:color="000000"/>
              <w:right w:val="single" w:sz="4" w:space="0" w:color="auto"/>
            </w:tcBorders>
            <w:vAlign w:val="center"/>
          </w:tcPr>
          <w:p w:rsidR="00036B7A" w:rsidRPr="00036B7A" w:rsidRDefault="00036B7A" w:rsidP="00036B7A">
            <w:pPr>
              <w:spacing w:line="240" w:lineRule="auto"/>
              <w:jc w:val="center"/>
              <w:rPr>
                <w:rFonts w:eastAsia="Times New Roman"/>
                <w:b/>
                <w:bCs/>
                <w:sz w:val="22"/>
                <w:szCs w:val="22"/>
              </w:rPr>
            </w:pPr>
            <w:r w:rsidRPr="00036B7A">
              <w:rPr>
                <w:rFonts w:eastAsia="Times New Roman"/>
                <w:b/>
                <w:bCs/>
                <w:sz w:val="22"/>
                <w:szCs w:val="22"/>
              </w:rPr>
              <w:t>So sánh TH/KH (%)</w:t>
            </w:r>
          </w:p>
        </w:tc>
      </w:tr>
      <w:tr w:rsidR="00036B7A" w:rsidRPr="00100EC5">
        <w:trPr>
          <w:trHeight w:val="257"/>
        </w:trPr>
        <w:tc>
          <w:tcPr>
            <w:tcW w:w="546" w:type="dxa"/>
            <w:vMerge/>
            <w:tcBorders>
              <w:top w:val="single" w:sz="4" w:space="0" w:color="auto"/>
              <w:left w:val="single" w:sz="4" w:space="0" w:color="auto"/>
              <w:bottom w:val="single" w:sz="4" w:space="0" w:color="auto"/>
              <w:right w:val="single" w:sz="4" w:space="0" w:color="auto"/>
            </w:tcBorders>
            <w:vAlign w:val="center"/>
          </w:tcPr>
          <w:p w:rsidR="00036B7A" w:rsidRPr="00036B7A" w:rsidRDefault="00036B7A" w:rsidP="00036B7A">
            <w:pPr>
              <w:spacing w:line="240" w:lineRule="auto"/>
              <w:rPr>
                <w:rFonts w:eastAsia="Times New Roman"/>
                <w:b/>
                <w:bCs/>
                <w:sz w:val="22"/>
                <w:szCs w:val="22"/>
              </w:rPr>
            </w:pPr>
          </w:p>
        </w:tc>
        <w:tc>
          <w:tcPr>
            <w:tcW w:w="3247" w:type="dxa"/>
            <w:vMerge/>
            <w:tcBorders>
              <w:top w:val="single" w:sz="4" w:space="0" w:color="auto"/>
              <w:left w:val="single" w:sz="4" w:space="0" w:color="auto"/>
              <w:bottom w:val="single" w:sz="4" w:space="0" w:color="auto"/>
              <w:right w:val="single" w:sz="4" w:space="0" w:color="auto"/>
            </w:tcBorders>
            <w:vAlign w:val="center"/>
          </w:tcPr>
          <w:p w:rsidR="00036B7A" w:rsidRPr="00036B7A" w:rsidRDefault="00036B7A" w:rsidP="00036B7A">
            <w:pPr>
              <w:spacing w:line="240" w:lineRule="auto"/>
              <w:rPr>
                <w:rFonts w:eastAsia="Times New Roman"/>
                <w:b/>
                <w:bCs/>
                <w:sz w:val="22"/>
                <w:szCs w:val="22"/>
              </w:rPr>
            </w:pPr>
          </w:p>
        </w:tc>
        <w:tc>
          <w:tcPr>
            <w:tcW w:w="1103" w:type="dxa"/>
            <w:vMerge/>
            <w:tcBorders>
              <w:top w:val="single" w:sz="4" w:space="0" w:color="auto"/>
              <w:left w:val="single" w:sz="4" w:space="0" w:color="auto"/>
              <w:bottom w:val="single" w:sz="4" w:space="0" w:color="000000"/>
              <w:right w:val="single" w:sz="4" w:space="0" w:color="auto"/>
            </w:tcBorders>
            <w:vAlign w:val="center"/>
          </w:tcPr>
          <w:p w:rsidR="00036B7A" w:rsidRPr="00036B7A" w:rsidRDefault="00036B7A" w:rsidP="00036B7A">
            <w:pPr>
              <w:spacing w:line="240" w:lineRule="auto"/>
              <w:rPr>
                <w:rFonts w:eastAsia="Times New Roman"/>
                <w:b/>
                <w:bCs/>
                <w:sz w:val="22"/>
                <w:szCs w:val="22"/>
              </w:rPr>
            </w:pPr>
          </w:p>
        </w:tc>
        <w:tc>
          <w:tcPr>
            <w:tcW w:w="1619" w:type="dxa"/>
            <w:vMerge/>
            <w:tcBorders>
              <w:top w:val="single" w:sz="4" w:space="0" w:color="auto"/>
              <w:left w:val="single" w:sz="4" w:space="0" w:color="auto"/>
              <w:bottom w:val="single" w:sz="4" w:space="0" w:color="000000"/>
              <w:right w:val="single" w:sz="4" w:space="0" w:color="auto"/>
            </w:tcBorders>
            <w:vAlign w:val="center"/>
          </w:tcPr>
          <w:p w:rsidR="00036B7A" w:rsidRPr="00036B7A" w:rsidRDefault="00036B7A" w:rsidP="00036B7A">
            <w:pPr>
              <w:spacing w:line="240" w:lineRule="auto"/>
              <w:rPr>
                <w:rFonts w:eastAsia="Times New Roman"/>
                <w:b/>
                <w:bCs/>
                <w:sz w:val="22"/>
                <w:szCs w:val="22"/>
              </w:rPr>
            </w:pPr>
          </w:p>
        </w:tc>
        <w:tc>
          <w:tcPr>
            <w:tcW w:w="1619" w:type="dxa"/>
            <w:vMerge/>
            <w:tcBorders>
              <w:top w:val="single" w:sz="4" w:space="0" w:color="auto"/>
              <w:left w:val="single" w:sz="4" w:space="0" w:color="auto"/>
              <w:bottom w:val="single" w:sz="4" w:space="0" w:color="000000"/>
              <w:right w:val="single" w:sz="4" w:space="0" w:color="auto"/>
            </w:tcBorders>
            <w:vAlign w:val="center"/>
          </w:tcPr>
          <w:p w:rsidR="00036B7A" w:rsidRPr="00036B7A" w:rsidRDefault="00036B7A" w:rsidP="00036B7A">
            <w:pPr>
              <w:spacing w:line="240" w:lineRule="auto"/>
              <w:rPr>
                <w:rFonts w:eastAsia="Times New Roman"/>
                <w:b/>
                <w:bCs/>
                <w:sz w:val="22"/>
                <w:szCs w:val="22"/>
              </w:rPr>
            </w:pPr>
          </w:p>
        </w:tc>
        <w:tc>
          <w:tcPr>
            <w:tcW w:w="1619" w:type="dxa"/>
            <w:vMerge/>
            <w:tcBorders>
              <w:top w:val="single" w:sz="4" w:space="0" w:color="auto"/>
              <w:left w:val="single" w:sz="4" w:space="0" w:color="auto"/>
              <w:bottom w:val="single" w:sz="4" w:space="0" w:color="000000"/>
              <w:right w:val="single" w:sz="4" w:space="0" w:color="auto"/>
            </w:tcBorders>
            <w:vAlign w:val="center"/>
          </w:tcPr>
          <w:p w:rsidR="00036B7A" w:rsidRPr="00036B7A" w:rsidRDefault="00036B7A" w:rsidP="00036B7A">
            <w:pPr>
              <w:spacing w:line="240" w:lineRule="auto"/>
              <w:rPr>
                <w:rFonts w:eastAsia="Times New Roman"/>
                <w:b/>
                <w:bCs/>
                <w:sz w:val="22"/>
                <w:szCs w:val="22"/>
              </w:rPr>
            </w:pPr>
          </w:p>
        </w:tc>
      </w:tr>
      <w:tr w:rsidR="00036B7A" w:rsidRPr="00100EC5">
        <w:trPr>
          <w:trHeight w:val="342"/>
        </w:trPr>
        <w:tc>
          <w:tcPr>
            <w:tcW w:w="546" w:type="dxa"/>
            <w:tcBorders>
              <w:top w:val="nil"/>
              <w:left w:val="single" w:sz="4" w:space="0" w:color="auto"/>
              <w:bottom w:val="single" w:sz="4" w:space="0" w:color="auto"/>
              <w:right w:val="single" w:sz="4" w:space="0" w:color="auto"/>
            </w:tcBorders>
            <w:noWrap/>
            <w:vAlign w:val="center"/>
          </w:tcPr>
          <w:p w:rsidR="00036B7A" w:rsidRPr="00036B7A" w:rsidRDefault="00036B7A" w:rsidP="00036B7A">
            <w:pPr>
              <w:spacing w:line="240" w:lineRule="auto"/>
              <w:jc w:val="center"/>
              <w:rPr>
                <w:rFonts w:eastAsia="Times New Roman"/>
                <w:b/>
                <w:bCs/>
                <w:sz w:val="22"/>
                <w:szCs w:val="22"/>
              </w:rPr>
            </w:pPr>
            <w:r w:rsidRPr="00036B7A">
              <w:rPr>
                <w:rFonts w:eastAsia="Times New Roman"/>
                <w:b/>
                <w:bCs/>
                <w:sz w:val="22"/>
                <w:szCs w:val="22"/>
              </w:rPr>
              <w:t>(1)</w:t>
            </w:r>
          </w:p>
        </w:tc>
        <w:tc>
          <w:tcPr>
            <w:tcW w:w="3247" w:type="dxa"/>
            <w:tcBorders>
              <w:top w:val="nil"/>
              <w:left w:val="nil"/>
              <w:bottom w:val="single" w:sz="4" w:space="0" w:color="auto"/>
              <w:right w:val="single" w:sz="4" w:space="0" w:color="auto"/>
            </w:tcBorders>
            <w:noWrap/>
            <w:vAlign w:val="center"/>
          </w:tcPr>
          <w:p w:rsidR="00036B7A" w:rsidRPr="00036B7A" w:rsidRDefault="00036B7A" w:rsidP="00036B7A">
            <w:pPr>
              <w:spacing w:line="240" w:lineRule="auto"/>
              <w:jc w:val="center"/>
              <w:rPr>
                <w:rFonts w:eastAsia="Times New Roman"/>
                <w:b/>
                <w:bCs/>
                <w:sz w:val="22"/>
                <w:szCs w:val="22"/>
              </w:rPr>
            </w:pPr>
            <w:r w:rsidRPr="00036B7A">
              <w:rPr>
                <w:rFonts w:eastAsia="Times New Roman"/>
                <w:b/>
                <w:bCs/>
                <w:sz w:val="22"/>
                <w:szCs w:val="22"/>
              </w:rPr>
              <w:t>(2)</w:t>
            </w:r>
          </w:p>
        </w:tc>
        <w:tc>
          <w:tcPr>
            <w:tcW w:w="1103" w:type="dxa"/>
            <w:tcBorders>
              <w:top w:val="nil"/>
              <w:left w:val="nil"/>
              <w:bottom w:val="single" w:sz="4" w:space="0" w:color="auto"/>
              <w:right w:val="single" w:sz="4" w:space="0" w:color="auto"/>
            </w:tcBorders>
            <w:noWrap/>
            <w:vAlign w:val="center"/>
          </w:tcPr>
          <w:p w:rsidR="00036B7A" w:rsidRPr="00036B7A" w:rsidRDefault="00036B7A" w:rsidP="00036B7A">
            <w:pPr>
              <w:spacing w:line="240" w:lineRule="auto"/>
              <w:jc w:val="center"/>
              <w:rPr>
                <w:rFonts w:eastAsia="Times New Roman"/>
                <w:b/>
                <w:bCs/>
                <w:sz w:val="22"/>
                <w:szCs w:val="22"/>
              </w:rPr>
            </w:pPr>
            <w:r w:rsidRPr="00036B7A">
              <w:rPr>
                <w:rFonts w:eastAsia="Times New Roman"/>
                <w:b/>
                <w:bCs/>
                <w:sz w:val="22"/>
                <w:szCs w:val="22"/>
              </w:rPr>
              <w:t>(3)</w:t>
            </w:r>
          </w:p>
        </w:tc>
        <w:tc>
          <w:tcPr>
            <w:tcW w:w="1619" w:type="dxa"/>
            <w:tcBorders>
              <w:top w:val="nil"/>
              <w:left w:val="nil"/>
              <w:bottom w:val="single" w:sz="4" w:space="0" w:color="auto"/>
              <w:right w:val="single" w:sz="4" w:space="0" w:color="auto"/>
            </w:tcBorders>
            <w:vAlign w:val="center"/>
          </w:tcPr>
          <w:p w:rsidR="00036B7A" w:rsidRPr="00036B7A" w:rsidRDefault="00036B7A" w:rsidP="00036B7A">
            <w:pPr>
              <w:spacing w:line="240" w:lineRule="auto"/>
              <w:jc w:val="center"/>
              <w:rPr>
                <w:rFonts w:eastAsia="Times New Roman"/>
                <w:b/>
                <w:bCs/>
                <w:sz w:val="22"/>
                <w:szCs w:val="22"/>
              </w:rPr>
            </w:pPr>
            <w:r w:rsidRPr="00036B7A">
              <w:rPr>
                <w:rFonts w:eastAsia="Times New Roman"/>
                <w:b/>
                <w:bCs/>
                <w:sz w:val="22"/>
                <w:szCs w:val="22"/>
              </w:rPr>
              <w:t>(4)</w:t>
            </w:r>
          </w:p>
        </w:tc>
        <w:tc>
          <w:tcPr>
            <w:tcW w:w="1619" w:type="dxa"/>
            <w:tcBorders>
              <w:top w:val="nil"/>
              <w:left w:val="nil"/>
              <w:bottom w:val="single" w:sz="4" w:space="0" w:color="auto"/>
              <w:right w:val="single" w:sz="4" w:space="0" w:color="auto"/>
            </w:tcBorders>
            <w:noWrap/>
            <w:vAlign w:val="center"/>
          </w:tcPr>
          <w:p w:rsidR="00036B7A" w:rsidRPr="00036B7A" w:rsidRDefault="00036B7A" w:rsidP="00036B7A">
            <w:pPr>
              <w:spacing w:line="240" w:lineRule="auto"/>
              <w:jc w:val="center"/>
              <w:rPr>
                <w:rFonts w:eastAsia="Times New Roman"/>
                <w:b/>
                <w:bCs/>
                <w:sz w:val="22"/>
                <w:szCs w:val="22"/>
              </w:rPr>
            </w:pPr>
            <w:r w:rsidRPr="00036B7A">
              <w:rPr>
                <w:rFonts w:eastAsia="Times New Roman"/>
                <w:b/>
                <w:bCs/>
                <w:sz w:val="22"/>
                <w:szCs w:val="22"/>
              </w:rPr>
              <w:t>(5)</w:t>
            </w:r>
          </w:p>
        </w:tc>
        <w:tc>
          <w:tcPr>
            <w:tcW w:w="1619" w:type="dxa"/>
            <w:tcBorders>
              <w:top w:val="nil"/>
              <w:left w:val="nil"/>
              <w:bottom w:val="single" w:sz="4" w:space="0" w:color="auto"/>
              <w:right w:val="single" w:sz="4" w:space="0" w:color="auto"/>
            </w:tcBorders>
            <w:vAlign w:val="center"/>
          </w:tcPr>
          <w:p w:rsidR="00036B7A" w:rsidRPr="00036B7A" w:rsidRDefault="00036B7A" w:rsidP="00036B7A">
            <w:pPr>
              <w:spacing w:line="240" w:lineRule="auto"/>
              <w:jc w:val="center"/>
              <w:rPr>
                <w:rFonts w:eastAsia="Times New Roman"/>
                <w:b/>
                <w:bCs/>
                <w:sz w:val="22"/>
                <w:szCs w:val="22"/>
              </w:rPr>
            </w:pPr>
            <w:r w:rsidRPr="00036B7A">
              <w:rPr>
                <w:rFonts w:eastAsia="Times New Roman"/>
                <w:b/>
                <w:bCs/>
                <w:sz w:val="22"/>
                <w:szCs w:val="22"/>
              </w:rPr>
              <w:t>(6 = 5 / 4 )</w:t>
            </w:r>
          </w:p>
        </w:tc>
      </w:tr>
      <w:tr w:rsidR="00036B7A" w:rsidRPr="00F235B8">
        <w:trPr>
          <w:trHeight w:val="342"/>
        </w:trPr>
        <w:tc>
          <w:tcPr>
            <w:tcW w:w="546" w:type="dxa"/>
            <w:tcBorders>
              <w:top w:val="nil"/>
              <w:left w:val="single" w:sz="4" w:space="0" w:color="auto"/>
              <w:bottom w:val="dotted" w:sz="4" w:space="0" w:color="auto"/>
              <w:right w:val="single" w:sz="4" w:space="0" w:color="auto"/>
            </w:tcBorders>
            <w:noWrap/>
            <w:vAlign w:val="center"/>
          </w:tcPr>
          <w:p w:rsidR="00036B7A" w:rsidRPr="00F235B8" w:rsidRDefault="00036B7A" w:rsidP="00036B7A">
            <w:pPr>
              <w:spacing w:line="240" w:lineRule="auto"/>
              <w:jc w:val="center"/>
              <w:rPr>
                <w:rFonts w:eastAsia="Times New Roman"/>
                <w:b/>
                <w:bCs/>
                <w:color w:val="FF0000"/>
                <w:sz w:val="22"/>
                <w:szCs w:val="22"/>
              </w:rPr>
            </w:pPr>
            <w:r w:rsidRPr="00F235B8">
              <w:rPr>
                <w:rFonts w:eastAsia="Times New Roman"/>
                <w:b/>
                <w:bCs/>
                <w:color w:val="FF0000"/>
                <w:sz w:val="22"/>
                <w:szCs w:val="22"/>
              </w:rPr>
              <w:t>I</w:t>
            </w:r>
          </w:p>
        </w:tc>
        <w:tc>
          <w:tcPr>
            <w:tcW w:w="3247" w:type="dxa"/>
            <w:tcBorders>
              <w:top w:val="nil"/>
              <w:left w:val="nil"/>
              <w:bottom w:val="dotted" w:sz="4" w:space="0" w:color="auto"/>
              <w:right w:val="single" w:sz="4" w:space="0" w:color="auto"/>
            </w:tcBorders>
            <w:noWrap/>
            <w:vAlign w:val="center"/>
          </w:tcPr>
          <w:p w:rsidR="00036B7A" w:rsidRPr="00F235B8" w:rsidRDefault="00036B7A" w:rsidP="00036B7A">
            <w:pPr>
              <w:spacing w:line="240" w:lineRule="auto"/>
              <w:rPr>
                <w:rFonts w:eastAsia="Times New Roman"/>
                <w:b/>
                <w:bCs/>
                <w:color w:val="FF0000"/>
                <w:sz w:val="22"/>
                <w:szCs w:val="22"/>
                <w:lang w:val="fr-FR"/>
              </w:rPr>
            </w:pPr>
            <w:r w:rsidRPr="00F235B8">
              <w:rPr>
                <w:rFonts w:eastAsia="Times New Roman"/>
                <w:b/>
                <w:bCs/>
                <w:color w:val="FF0000"/>
                <w:sz w:val="22"/>
                <w:szCs w:val="22"/>
                <w:lang w:val="fr-FR"/>
              </w:rPr>
              <w:t>CÔNG TÁC SẢN XUẤT</w:t>
            </w:r>
          </w:p>
        </w:tc>
        <w:tc>
          <w:tcPr>
            <w:tcW w:w="1103" w:type="dxa"/>
            <w:tcBorders>
              <w:top w:val="nil"/>
              <w:left w:val="nil"/>
              <w:bottom w:val="dotted" w:sz="4" w:space="0" w:color="auto"/>
              <w:right w:val="single" w:sz="4" w:space="0" w:color="auto"/>
            </w:tcBorders>
            <w:noWrap/>
            <w:vAlign w:val="center"/>
          </w:tcPr>
          <w:p w:rsidR="00036B7A" w:rsidRPr="00F235B8" w:rsidRDefault="00036B7A" w:rsidP="00036B7A">
            <w:pPr>
              <w:spacing w:line="240" w:lineRule="auto"/>
              <w:jc w:val="center"/>
              <w:rPr>
                <w:rFonts w:eastAsia="Times New Roman"/>
                <w:b/>
                <w:bCs/>
                <w:color w:val="FF0000"/>
                <w:sz w:val="22"/>
                <w:szCs w:val="22"/>
                <w:lang w:val="fr-FR"/>
              </w:rPr>
            </w:pPr>
            <w:r w:rsidRPr="00F235B8">
              <w:rPr>
                <w:rFonts w:eastAsia="Times New Roman"/>
                <w:b/>
                <w:bCs/>
                <w:color w:val="FF0000"/>
                <w:sz w:val="22"/>
                <w:szCs w:val="22"/>
                <w:lang w:val="fr-FR"/>
              </w:rPr>
              <w:t> </w:t>
            </w:r>
          </w:p>
        </w:tc>
        <w:tc>
          <w:tcPr>
            <w:tcW w:w="1619" w:type="dxa"/>
            <w:tcBorders>
              <w:top w:val="nil"/>
              <w:left w:val="nil"/>
              <w:bottom w:val="dotted" w:sz="4" w:space="0" w:color="auto"/>
              <w:right w:val="single" w:sz="4" w:space="0" w:color="auto"/>
            </w:tcBorders>
            <w:vAlign w:val="center"/>
          </w:tcPr>
          <w:p w:rsidR="00036B7A" w:rsidRPr="00F235B8" w:rsidRDefault="00036B7A" w:rsidP="00036B7A">
            <w:pPr>
              <w:spacing w:line="240" w:lineRule="auto"/>
              <w:jc w:val="center"/>
              <w:rPr>
                <w:rFonts w:eastAsia="Times New Roman"/>
                <w:b/>
                <w:bCs/>
                <w:color w:val="FF0000"/>
                <w:sz w:val="22"/>
                <w:szCs w:val="22"/>
                <w:lang w:val="fr-FR"/>
              </w:rPr>
            </w:pPr>
            <w:r w:rsidRPr="00F235B8">
              <w:rPr>
                <w:rFonts w:eastAsia="Times New Roman"/>
                <w:b/>
                <w:bCs/>
                <w:color w:val="FF0000"/>
                <w:sz w:val="22"/>
                <w:szCs w:val="22"/>
                <w:lang w:val="fr-FR"/>
              </w:rPr>
              <w:t> </w:t>
            </w:r>
          </w:p>
        </w:tc>
        <w:tc>
          <w:tcPr>
            <w:tcW w:w="1619" w:type="dxa"/>
            <w:tcBorders>
              <w:top w:val="nil"/>
              <w:left w:val="nil"/>
              <w:bottom w:val="dotted" w:sz="4" w:space="0" w:color="auto"/>
              <w:right w:val="single" w:sz="4" w:space="0" w:color="auto"/>
            </w:tcBorders>
            <w:noWrap/>
            <w:vAlign w:val="center"/>
          </w:tcPr>
          <w:p w:rsidR="00036B7A" w:rsidRPr="00F235B8" w:rsidRDefault="00036B7A" w:rsidP="00036B7A">
            <w:pPr>
              <w:spacing w:line="240" w:lineRule="auto"/>
              <w:jc w:val="center"/>
              <w:rPr>
                <w:rFonts w:eastAsia="Times New Roman"/>
                <w:b/>
                <w:bCs/>
                <w:color w:val="FF0000"/>
                <w:sz w:val="22"/>
                <w:szCs w:val="22"/>
                <w:lang w:val="fr-FR"/>
              </w:rPr>
            </w:pPr>
            <w:r w:rsidRPr="00F235B8">
              <w:rPr>
                <w:rFonts w:eastAsia="Times New Roman"/>
                <w:b/>
                <w:bCs/>
                <w:color w:val="FF0000"/>
                <w:sz w:val="22"/>
                <w:szCs w:val="22"/>
                <w:lang w:val="fr-FR"/>
              </w:rPr>
              <w:t> </w:t>
            </w:r>
          </w:p>
        </w:tc>
        <w:tc>
          <w:tcPr>
            <w:tcW w:w="1619" w:type="dxa"/>
            <w:tcBorders>
              <w:top w:val="nil"/>
              <w:left w:val="nil"/>
              <w:bottom w:val="dotted" w:sz="4" w:space="0" w:color="auto"/>
              <w:right w:val="single" w:sz="4" w:space="0" w:color="auto"/>
            </w:tcBorders>
            <w:vAlign w:val="center"/>
          </w:tcPr>
          <w:p w:rsidR="00036B7A" w:rsidRPr="00F235B8" w:rsidRDefault="00036B7A" w:rsidP="00036B7A">
            <w:pPr>
              <w:spacing w:line="240" w:lineRule="auto"/>
              <w:jc w:val="center"/>
              <w:rPr>
                <w:rFonts w:eastAsia="Times New Roman"/>
                <w:b/>
                <w:bCs/>
                <w:color w:val="FF0000"/>
                <w:sz w:val="22"/>
                <w:szCs w:val="22"/>
                <w:lang w:val="fr-FR"/>
              </w:rPr>
            </w:pPr>
            <w:r w:rsidRPr="00F235B8">
              <w:rPr>
                <w:rFonts w:eastAsia="Times New Roman"/>
                <w:b/>
                <w:bCs/>
                <w:color w:val="FF0000"/>
                <w:sz w:val="22"/>
                <w:szCs w:val="22"/>
                <w:lang w:val="fr-FR"/>
              </w:rPr>
              <w:t> </w:t>
            </w:r>
          </w:p>
        </w:tc>
      </w:tr>
      <w:tr w:rsidR="009163CF" w:rsidRPr="00100EC5">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9163CF" w:rsidRPr="00A3595C" w:rsidRDefault="009163CF" w:rsidP="00036B7A">
            <w:pPr>
              <w:spacing w:line="240" w:lineRule="auto"/>
              <w:jc w:val="center"/>
              <w:rPr>
                <w:rFonts w:eastAsia="Times New Roman"/>
                <w:bCs/>
                <w:sz w:val="22"/>
                <w:szCs w:val="22"/>
              </w:rPr>
            </w:pPr>
            <w:r w:rsidRPr="00A3595C">
              <w:rPr>
                <w:rFonts w:eastAsia="Times New Roman"/>
                <w:bCs/>
                <w:sz w:val="22"/>
                <w:szCs w:val="22"/>
              </w:rPr>
              <w:t>1</w:t>
            </w:r>
          </w:p>
        </w:tc>
        <w:tc>
          <w:tcPr>
            <w:tcW w:w="3247" w:type="dxa"/>
            <w:tcBorders>
              <w:top w:val="dotted" w:sz="4" w:space="0" w:color="auto"/>
              <w:left w:val="nil"/>
              <w:bottom w:val="dotted" w:sz="4" w:space="0" w:color="auto"/>
              <w:right w:val="single" w:sz="4" w:space="0" w:color="auto"/>
            </w:tcBorders>
            <w:noWrap/>
            <w:vAlign w:val="center"/>
          </w:tcPr>
          <w:p w:rsidR="009163CF" w:rsidRPr="00A3595C" w:rsidRDefault="009163CF" w:rsidP="00036B7A">
            <w:pPr>
              <w:spacing w:line="240" w:lineRule="auto"/>
              <w:rPr>
                <w:rFonts w:eastAsia="Times New Roman"/>
                <w:bCs/>
                <w:sz w:val="22"/>
                <w:szCs w:val="22"/>
              </w:rPr>
            </w:pPr>
            <w:r w:rsidRPr="00A3595C">
              <w:rPr>
                <w:rFonts w:eastAsia="Times New Roman"/>
                <w:bCs/>
                <w:sz w:val="22"/>
                <w:szCs w:val="22"/>
              </w:rPr>
              <w:t>Sản l</w:t>
            </w:r>
            <w:r w:rsidRPr="00A3595C">
              <w:rPr>
                <w:rFonts w:eastAsia="Times New Roman"/>
                <w:bCs/>
                <w:sz w:val="22"/>
                <w:szCs w:val="22"/>
              </w:rPr>
              <w:softHyphen/>
              <w:t>ượng sản xuất.</w:t>
            </w:r>
          </w:p>
        </w:tc>
        <w:tc>
          <w:tcPr>
            <w:tcW w:w="1103" w:type="dxa"/>
            <w:tcBorders>
              <w:top w:val="dotted" w:sz="4" w:space="0" w:color="auto"/>
              <w:left w:val="nil"/>
              <w:bottom w:val="dotted" w:sz="4" w:space="0" w:color="auto"/>
              <w:right w:val="single" w:sz="4" w:space="0" w:color="auto"/>
            </w:tcBorders>
            <w:noWrap/>
            <w:vAlign w:val="center"/>
          </w:tcPr>
          <w:p w:rsidR="009163CF" w:rsidRPr="00A3595C" w:rsidRDefault="00BD5480" w:rsidP="00036B7A">
            <w:pPr>
              <w:spacing w:line="240" w:lineRule="auto"/>
              <w:jc w:val="center"/>
              <w:rPr>
                <w:rFonts w:eastAsia="Times New Roman"/>
                <w:bCs/>
                <w:sz w:val="22"/>
                <w:szCs w:val="22"/>
              </w:rPr>
            </w:pPr>
            <w:r w:rsidRPr="00A3595C">
              <w:rPr>
                <w:rFonts w:eastAsia="Times New Roman"/>
                <w:bCs/>
                <w:sz w:val="22"/>
                <w:szCs w:val="22"/>
              </w:rPr>
              <w:t>Triệu viên</w:t>
            </w:r>
          </w:p>
        </w:tc>
        <w:tc>
          <w:tcPr>
            <w:tcW w:w="1619" w:type="dxa"/>
            <w:tcBorders>
              <w:top w:val="dotted" w:sz="4" w:space="0" w:color="auto"/>
              <w:left w:val="nil"/>
              <w:bottom w:val="dotted" w:sz="4" w:space="0" w:color="auto"/>
              <w:right w:val="single" w:sz="4" w:space="0" w:color="auto"/>
            </w:tcBorders>
            <w:noWrap/>
            <w:vAlign w:val="center"/>
          </w:tcPr>
          <w:p w:rsidR="009163CF" w:rsidRPr="00A3595C" w:rsidRDefault="004E10BD" w:rsidP="009163CF">
            <w:pPr>
              <w:jc w:val="right"/>
              <w:rPr>
                <w:bCs/>
                <w:sz w:val="22"/>
                <w:szCs w:val="22"/>
              </w:rPr>
            </w:pPr>
            <w:r>
              <w:rPr>
                <w:bCs/>
                <w:sz w:val="22"/>
                <w:szCs w:val="22"/>
              </w:rPr>
              <w:t>160.228</w:t>
            </w:r>
          </w:p>
        </w:tc>
        <w:tc>
          <w:tcPr>
            <w:tcW w:w="1619" w:type="dxa"/>
            <w:tcBorders>
              <w:top w:val="dotted" w:sz="4" w:space="0" w:color="auto"/>
              <w:left w:val="nil"/>
              <w:bottom w:val="dotted" w:sz="4" w:space="0" w:color="auto"/>
              <w:right w:val="single" w:sz="4" w:space="0" w:color="auto"/>
            </w:tcBorders>
            <w:noWrap/>
            <w:vAlign w:val="center"/>
          </w:tcPr>
          <w:p w:rsidR="009163CF" w:rsidRPr="00A3595C" w:rsidRDefault="004E10BD" w:rsidP="00A628DA">
            <w:pPr>
              <w:jc w:val="right"/>
              <w:rPr>
                <w:bCs/>
                <w:sz w:val="22"/>
                <w:szCs w:val="22"/>
              </w:rPr>
            </w:pPr>
            <w:r>
              <w:rPr>
                <w:bCs/>
                <w:sz w:val="22"/>
                <w:szCs w:val="22"/>
              </w:rPr>
              <w:t>17</w:t>
            </w:r>
            <w:r w:rsidR="00A628DA">
              <w:rPr>
                <w:bCs/>
                <w:sz w:val="22"/>
                <w:szCs w:val="22"/>
              </w:rPr>
              <w:t>3</w:t>
            </w:r>
            <w:r>
              <w:rPr>
                <w:bCs/>
                <w:sz w:val="22"/>
                <w:szCs w:val="22"/>
              </w:rPr>
              <w:t>.</w:t>
            </w:r>
            <w:r w:rsidR="00A628DA">
              <w:rPr>
                <w:bCs/>
                <w:sz w:val="22"/>
                <w:szCs w:val="22"/>
              </w:rPr>
              <w:t>314</w:t>
            </w:r>
          </w:p>
        </w:tc>
        <w:tc>
          <w:tcPr>
            <w:tcW w:w="1619" w:type="dxa"/>
            <w:tcBorders>
              <w:top w:val="dotted" w:sz="4" w:space="0" w:color="auto"/>
              <w:left w:val="nil"/>
              <w:bottom w:val="dotted" w:sz="4" w:space="0" w:color="auto"/>
              <w:right w:val="single" w:sz="4" w:space="0" w:color="auto"/>
            </w:tcBorders>
            <w:noWrap/>
            <w:vAlign w:val="bottom"/>
          </w:tcPr>
          <w:p w:rsidR="009163CF" w:rsidRPr="00A3595C" w:rsidRDefault="009163CF" w:rsidP="009163CF">
            <w:pPr>
              <w:jc w:val="right"/>
              <w:rPr>
                <w:color w:val="000000"/>
                <w:sz w:val="22"/>
                <w:szCs w:val="22"/>
              </w:rPr>
            </w:pPr>
          </w:p>
        </w:tc>
      </w:tr>
      <w:tr w:rsidR="009163CF" w:rsidRPr="00ED4CB6">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9163CF" w:rsidRPr="00A3595C" w:rsidRDefault="009163CF" w:rsidP="00036B7A">
            <w:pPr>
              <w:spacing w:line="240" w:lineRule="auto"/>
              <w:jc w:val="center"/>
              <w:rPr>
                <w:rFonts w:eastAsia="Times New Roman"/>
                <w:bCs/>
                <w:sz w:val="22"/>
                <w:szCs w:val="22"/>
              </w:rPr>
            </w:pPr>
            <w:r w:rsidRPr="00A3595C">
              <w:rPr>
                <w:rFonts w:eastAsia="Times New Roman"/>
                <w:bCs/>
                <w:sz w:val="22"/>
                <w:szCs w:val="22"/>
              </w:rPr>
              <w:t>2</w:t>
            </w:r>
          </w:p>
        </w:tc>
        <w:tc>
          <w:tcPr>
            <w:tcW w:w="3247" w:type="dxa"/>
            <w:tcBorders>
              <w:top w:val="dotted" w:sz="4" w:space="0" w:color="auto"/>
              <w:left w:val="nil"/>
              <w:bottom w:val="dotted" w:sz="4" w:space="0" w:color="auto"/>
              <w:right w:val="single" w:sz="4" w:space="0" w:color="auto"/>
            </w:tcBorders>
            <w:noWrap/>
            <w:vAlign w:val="center"/>
          </w:tcPr>
          <w:p w:rsidR="009163CF" w:rsidRPr="00A3595C" w:rsidRDefault="009163CF" w:rsidP="00036B7A">
            <w:pPr>
              <w:spacing w:line="240" w:lineRule="auto"/>
              <w:rPr>
                <w:rFonts w:eastAsia="Times New Roman"/>
                <w:bCs/>
                <w:sz w:val="22"/>
                <w:szCs w:val="22"/>
              </w:rPr>
            </w:pPr>
            <w:r w:rsidRPr="00A3595C">
              <w:rPr>
                <w:rFonts w:eastAsia="Times New Roman"/>
                <w:bCs/>
                <w:sz w:val="22"/>
                <w:szCs w:val="22"/>
              </w:rPr>
              <w:t>Chất l</w:t>
            </w:r>
            <w:r w:rsidRPr="00A3595C">
              <w:rPr>
                <w:rFonts w:eastAsia="Times New Roman"/>
                <w:bCs/>
                <w:sz w:val="22"/>
                <w:szCs w:val="22"/>
              </w:rPr>
              <w:softHyphen/>
              <w:t>ượng sản phẩm.</w:t>
            </w:r>
            <w:r w:rsidR="00ED4CB6" w:rsidRPr="00A3595C">
              <w:rPr>
                <w:rFonts w:eastAsia="Times New Roman"/>
                <w:bCs/>
                <w:sz w:val="22"/>
                <w:szCs w:val="22"/>
              </w:rPr>
              <w:t xml:space="preserve"> A1/ </w:t>
            </w:r>
            <w:r w:rsidR="00F41A6E" w:rsidRPr="00A3595C">
              <w:rPr>
                <w:rFonts w:eastAsia="Times New Roman"/>
                <w:bCs/>
                <w:sz w:val="22"/>
                <w:szCs w:val="22"/>
              </w:rPr>
              <w:t>AB</w:t>
            </w:r>
          </w:p>
        </w:tc>
        <w:tc>
          <w:tcPr>
            <w:tcW w:w="1103" w:type="dxa"/>
            <w:tcBorders>
              <w:top w:val="dotted" w:sz="4" w:space="0" w:color="auto"/>
              <w:left w:val="nil"/>
              <w:bottom w:val="dotted" w:sz="4" w:space="0" w:color="auto"/>
              <w:right w:val="single" w:sz="4" w:space="0" w:color="auto"/>
            </w:tcBorders>
            <w:noWrap/>
            <w:vAlign w:val="center"/>
          </w:tcPr>
          <w:p w:rsidR="009163CF" w:rsidRPr="00A3595C" w:rsidRDefault="009163CF" w:rsidP="00036B7A">
            <w:pPr>
              <w:spacing w:line="240" w:lineRule="auto"/>
              <w:jc w:val="center"/>
              <w:rPr>
                <w:rFonts w:eastAsia="Times New Roman"/>
                <w:bCs/>
                <w:sz w:val="22"/>
                <w:szCs w:val="22"/>
              </w:rPr>
            </w:pPr>
          </w:p>
        </w:tc>
        <w:tc>
          <w:tcPr>
            <w:tcW w:w="1619" w:type="dxa"/>
            <w:tcBorders>
              <w:top w:val="dotted" w:sz="4" w:space="0" w:color="auto"/>
              <w:left w:val="nil"/>
              <w:bottom w:val="dotted" w:sz="4" w:space="0" w:color="auto"/>
              <w:right w:val="single" w:sz="4" w:space="0" w:color="auto"/>
            </w:tcBorders>
            <w:noWrap/>
            <w:vAlign w:val="center"/>
          </w:tcPr>
          <w:p w:rsidR="009163CF" w:rsidRPr="00A3595C" w:rsidRDefault="009163CF" w:rsidP="009163CF">
            <w:pPr>
              <w:jc w:val="right"/>
              <w:rPr>
                <w:bCs/>
                <w:sz w:val="22"/>
                <w:szCs w:val="22"/>
              </w:rPr>
            </w:pPr>
          </w:p>
        </w:tc>
        <w:tc>
          <w:tcPr>
            <w:tcW w:w="1619" w:type="dxa"/>
            <w:tcBorders>
              <w:top w:val="dotted" w:sz="4" w:space="0" w:color="auto"/>
              <w:left w:val="nil"/>
              <w:bottom w:val="dotted" w:sz="4" w:space="0" w:color="auto"/>
              <w:right w:val="single" w:sz="4" w:space="0" w:color="auto"/>
            </w:tcBorders>
            <w:noWrap/>
            <w:vAlign w:val="center"/>
          </w:tcPr>
          <w:p w:rsidR="009163CF" w:rsidRPr="00A3595C" w:rsidRDefault="009163CF" w:rsidP="009163CF">
            <w:pPr>
              <w:jc w:val="right"/>
              <w:rPr>
                <w:bCs/>
                <w:sz w:val="22"/>
                <w:szCs w:val="22"/>
              </w:rPr>
            </w:pPr>
          </w:p>
        </w:tc>
        <w:tc>
          <w:tcPr>
            <w:tcW w:w="1619" w:type="dxa"/>
            <w:tcBorders>
              <w:top w:val="dotted" w:sz="4" w:space="0" w:color="auto"/>
              <w:left w:val="nil"/>
              <w:bottom w:val="dotted" w:sz="4" w:space="0" w:color="auto"/>
              <w:right w:val="single" w:sz="4" w:space="0" w:color="auto"/>
            </w:tcBorders>
            <w:noWrap/>
            <w:vAlign w:val="bottom"/>
          </w:tcPr>
          <w:p w:rsidR="009163CF" w:rsidRPr="00A3595C" w:rsidRDefault="009163CF" w:rsidP="009163CF">
            <w:pPr>
              <w:jc w:val="right"/>
              <w:rPr>
                <w:color w:val="000000"/>
                <w:sz w:val="22"/>
                <w:szCs w:val="22"/>
              </w:rPr>
            </w:pPr>
          </w:p>
        </w:tc>
      </w:tr>
      <w:tr w:rsidR="00A504F3" w:rsidRPr="00100EC5">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A504F3" w:rsidRPr="00A3595C" w:rsidRDefault="00A504F3" w:rsidP="00036B7A">
            <w:pPr>
              <w:spacing w:line="240" w:lineRule="auto"/>
              <w:jc w:val="center"/>
              <w:rPr>
                <w:rFonts w:eastAsia="Times New Roman"/>
                <w:bCs/>
                <w:sz w:val="22"/>
                <w:szCs w:val="22"/>
              </w:rPr>
            </w:pPr>
          </w:p>
        </w:tc>
        <w:tc>
          <w:tcPr>
            <w:tcW w:w="3247" w:type="dxa"/>
            <w:tcBorders>
              <w:top w:val="dotted" w:sz="4" w:space="0" w:color="auto"/>
              <w:left w:val="nil"/>
              <w:bottom w:val="dotted" w:sz="4" w:space="0" w:color="auto"/>
              <w:right w:val="single" w:sz="4" w:space="0" w:color="auto"/>
            </w:tcBorders>
            <w:noWrap/>
            <w:vAlign w:val="center"/>
          </w:tcPr>
          <w:p w:rsidR="00A504F3" w:rsidRPr="00A3595C" w:rsidRDefault="009D1875" w:rsidP="00036B7A">
            <w:pPr>
              <w:spacing w:line="240" w:lineRule="auto"/>
              <w:rPr>
                <w:rFonts w:eastAsia="Times New Roman"/>
                <w:bCs/>
                <w:sz w:val="22"/>
                <w:szCs w:val="22"/>
              </w:rPr>
            </w:pPr>
            <w:r>
              <w:rPr>
                <w:rFonts w:eastAsia="Times New Roman"/>
                <w:bCs/>
                <w:sz w:val="22"/>
                <w:szCs w:val="22"/>
              </w:rPr>
              <w:t xml:space="preserve">- </w:t>
            </w:r>
            <w:r w:rsidR="00A504F3" w:rsidRPr="00A3595C">
              <w:rPr>
                <w:rFonts w:eastAsia="Times New Roman"/>
                <w:bCs/>
                <w:sz w:val="22"/>
                <w:szCs w:val="22"/>
              </w:rPr>
              <w:t>Gạch xây QTC</w:t>
            </w:r>
          </w:p>
        </w:tc>
        <w:tc>
          <w:tcPr>
            <w:tcW w:w="1103" w:type="dxa"/>
            <w:tcBorders>
              <w:top w:val="dotted" w:sz="4" w:space="0" w:color="auto"/>
              <w:left w:val="nil"/>
              <w:bottom w:val="dotted" w:sz="4" w:space="0" w:color="auto"/>
              <w:right w:val="single" w:sz="4" w:space="0" w:color="auto"/>
            </w:tcBorders>
            <w:noWrap/>
          </w:tcPr>
          <w:p w:rsidR="00A504F3" w:rsidRPr="00A3595C" w:rsidRDefault="00A504F3" w:rsidP="00A504F3">
            <w:pPr>
              <w:jc w:val="center"/>
            </w:pPr>
            <w:r w:rsidRPr="00A3595C">
              <w:rPr>
                <w:rFonts w:eastAsia="Times New Roman"/>
                <w:bCs/>
                <w:sz w:val="22"/>
                <w:szCs w:val="22"/>
              </w:rPr>
              <w:t>%</w:t>
            </w:r>
          </w:p>
        </w:tc>
        <w:tc>
          <w:tcPr>
            <w:tcW w:w="1619" w:type="dxa"/>
            <w:tcBorders>
              <w:top w:val="dotted" w:sz="4" w:space="0" w:color="auto"/>
              <w:left w:val="nil"/>
              <w:bottom w:val="dotted" w:sz="4" w:space="0" w:color="auto"/>
              <w:right w:val="single" w:sz="4" w:space="0" w:color="auto"/>
            </w:tcBorders>
            <w:noWrap/>
            <w:vAlign w:val="center"/>
          </w:tcPr>
          <w:p w:rsidR="00A504F3" w:rsidRPr="00A3595C" w:rsidRDefault="004E10BD" w:rsidP="009163CF">
            <w:pPr>
              <w:jc w:val="right"/>
              <w:rPr>
                <w:bCs/>
                <w:sz w:val="22"/>
                <w:szCs w:val="22"/>
              </w:rPr>
            </w:pPr>
            <w:r>
              <w:rPr>
                <w:bCs/>
                <w:sz w:val="22"/>
                <w:szCs w:val="22"/>
              </w:rPr>
              <w:t>88</w:t>
            </w:r>
            <w:r w:rsidR="008007C1" w:rsidRPr="00A3595C">
              <w:rPr>
                <w:bCs/>
                <w:sz w:val="22"/>
                <w:szCs w:val="22"/>
              </w:rPr>
              <w:t>%</w:t>
            </w:r>
          </w:p>
        </w:tc>
        <w:tc>
          <w:tcPr>
            <w:tcW w:w="1619" w:type="dxa"/>
            <w:tcBorders>
              <w:top w:val="dotted" w:sz="4" w:space="0" w:color="auto"/>
              <w:left w:val="nil"/>
              <w:bottom w:val="dotted" w:sz="4" w:space="0" w:color="auto"/>
              <w:right w:val="single" w:sz="4" w:space="0" w:color="auto"/>
            </w:tcBorders>
            <w:noWrap/>
            <w:vAlign w:val="center"/>
          </w:tcPr>
          <w:p w:rsidR="00A504F3" w:rsidRPr="00A3595C" w:rsidRDefault="00006336" w:rsidP="009163CF">
            <w:pPr>
              <w:jc w:val="right"/>
              <w:rPr>
                <w:bCs/>
                <w:sz w:val="22"/>
                <w:szCs w:val="22"/>
              </w:rPr>
            </w:pPr>
            <w:r>
              <w:rPr>
                <w:bCs/>
                <w:sz w:val="22"/>
                <w:szCs w:val="22"/>
              </w:rPr>
              <w:t>89</w:t>
            </w:r>
            <w:r w:rsidR="008007C1" w:rsidRPr="00A3595C">
              <w:rPr>
                <w:bCs/>
                <w:sz w:val="22"/>
                <w:szCs w:val="22"/>
              </w:rPr>
              <w:t>%</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A41E42" w:rsidP="00243910">
            <w:pPr>
              <w:spacing w:line="360" w:lineRule="auto"/>
              <w:jc w:val="right"/>
              <w:rPr>
                <w:color w:val="000000"/>
                <w:sz w:val="22"/>
                <w:szCs w:val="22"/>
              </w:rPr>
            </w:pPr>
            <w:r>
              <w:rPr>
                <w:color w:val="000000"/>
                <w:sz w:val="22"/>
                <w:szCs w:val="22"/>
              </w:rPr>
              <w:t>101</w:t>
            </w:r>
            <w:r w:rsidR="00243910" w:rsidRPr="00A3595C">
              <w:rPr>
                <w:color w:val="000000"/>
                <w:sz w:val="22"/>
                <w:szCs w:val="22"/>
              </w:rPr>
              <w:t>%</w:t>
            </w:r>
          </w:p>
        </w:tc>
      </w:tr>
      <w:tr w:rsidR="00A504F3" w:rsidRPr="00100EC5">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A504F3" w:rsidRPr="00A3595C" w:rsidRDefault="00A504F3" w:rsidP="00036B7A">
            <w:pPr>
              <w:spacing w:line="240" w:lineRule="auto"/>
              <w:jc w:val="center"/>
              <w:rPr>
                <w:rFonts w:eastAsia="Times New Roman"/>
                <w:bCs/>
                <w:sz w:val="22"/>
                <w:szCs w:val="22"/>
              </w:rPr>
            </w:pPr>
          </w:p>
        </w:tc>
        <w:tc>
          <w:tcPr>
            <w:tcW w:w="3247" w:type="dxa"/>
            <w:tcBorders>
              <w:top w:val="dotted" w:sz="4" w:space="0" w:color="auto"/>
              <w:left w:val="nil"/>
              <w:bottom w:val="dotted" w:sz="4" w:space="0" w:color="auto"/>
              <w:right w:val="single" w:sz="4" w:space="0" w:color="auto"/>
            </w:tcBorders>
            <w:noWrap/>
            <w:vAlign w:val="center"/>
          </w:tcPr>
          <w:p w:rsidR="00A504F3" w:rsidRPr="00A3595C" w:rsidRDefault="009D1875" w:rsidP="00036B7A">
            <w:pPr>
              <w:spacing w:line="240" w:lineRule="auto"/>
              <w:rPr>
                <w:rFonts w:eastAsia="Times New Roman"/>
                <w:bCs/>
                <w:sz w:val="22"/>
                <w:szCs w:val="22"/>
              </w:rPr>
            </w:pPr>
            <w:r>
              <w:rPr>
                <w:rFonts w:eastAsia="Times New Roman"/>
                <w:bCs/>
                <w:sz w:val="22"/>
                <w:szCs w:val="22"/>
              </w:rPr>
              <w:t xml:space="preserve">- </w:t>
            </w:r>
            <w:r w:rsidR="00A504F3" w:rsidRPr="00A3595C">
              <w:rPr>
                <w:rFonts w:eastAsia="Times New Roman"/>
                <w:bCs/>
                <w:sz w:val="22"/>
                <w:szCs w:val="22"/>
              </w:rPr>
              <w:t>Ngói 22</w:t>
            </w:r>
          </w:p>
        </w:tc>
        <w:tc>
          <w:tcPr>
            <w:tcW w:w="1103" w:type="dxa"/>
            <w:tcBorders>
              <w:top w:val="dotted" w:sz="4" w:space="0" w:color="auto"/>
              <w:left w:val="nil"/>
              <w:bottom w:val="dotted" w:sz="4" w:space="0" w:color="auto"/>
              <w:right w:val="single" w:sz="4" w:space="0" w:color="auto"/>
            </w:tcBorders>
            <w:noWrap/>
          </w:tcPr>
          <w:p w:rsidR="00A504F3" w:rsidRPr="00A3595C" w:rsidRDefault="00A504F3" w:rsidP="00A504F3">
            <w:pPr>
              <w:jc w:val="center"/>
            </w:pPr>
            <w:r w:rsidRPr="00A3595C">
              <w:rPr>
                <w:rFonts w:eastAsia="Times New Roman"/>
                <w:bCs/>
                <w:sz w:val="22"/>
                <w:szCs w:val="22"/>
              </w:rPr>
              <w:t>%</w:t>
            </w:r>
          </w:p>
        </w:tc>
        <w:tc>
          <w:tcPr>
            <w:tcW w:w="1619" w:type="dxa"/>
            <w:tcBorders>
              <w:top w:val="dotted" w:sz="4" w:space="0" w:color="auto"/>
              <w:left w:val="nil"/>
              <w:bottom w:val="dotted" w:sz="4" w:space="0" w:color="auto"/>
              <w:right w:val="single" w:sz="4" w:space="0" w:color="auto"/>
            </w:tcBorders>
            <w:noWrap/>
            <w:vAlign w:val="center"/>
          </w:tcPr>
          <w:p w:rsidR="00A504F3" w:rsidRPr="00A3595C" w:rsidRDefault="003C7793" w:rsidP="009163CF">
            <w:pPr>
              <w:jc w:val="right"/>
              <w:rPr>
                <w:bCs/>
                <w:sz w:val="22"/>
                <w:szCs w:val="22"/>
              </w:rPr>
            </w:pPr>
            <w:r w:rsidRPr="00A3595C">
              <w:rPr>
                <w:bCs/>
                <w:sz w:val="22"/>
                <w:szCs w:val="22"/>
              </w:rPr>
              <w:t>60</w:t>
            </w:r>
            <w:r w:rsidR="008007C1" w:rsidRPr="00A3595C">
              <w:rPr>
                <w:bCs/>
                <w:sz w:val="22"/>
                <w:szCs w:val="22"/>
              </w:rPr>
              <w:t>%</w:t>
            </w:r>
          </w:p>
        </w:tc>
        <w:tc>
          <w:tcPr>
            <w:tcW w:w="1619" w:type="dxa"/>
            <w:tcBorders>
              <w:top w:val="dotted" w:sz="4" w:space="0" w:color="auto"/>
              <w:left w:val="nil"/>
              <w:bottom w:val="dotted" w:sz="4" w:space="0" w:color="auto"/>
              <w:right w:val="single" w:sz="4" w:space="0" w:color="auto"/>
            </w:tcBorders>
            <w:noWrap/>
            <w:vAlign w:val="center"/>
          </w:tcPr>
          <w:p w:rsidR="00A504F3" w:rsidRPr="00A3595C" w:rsidRDefault="00A1426D" w:rsidP="009163CF">
            <w:pPr>
              <w:jc w:val="right"/>
              <w:rPr>
                <w:bCs/>
                <w:sz w:val="22"/>
                <w:szCs w:val="22"/>
              </w:rPr>
            </w:pPr>
            <w:r>
              <w:rPr>
                <w:bCs/>
                <w:sz w:val="22"/>
                <w:szCs w:val="22"/>
              </w:rPr>
              <w:t>60</w:t>
            </w:r>
            <w:r w:rsidR="008007C1" w:rsidRPr="00A3595C">
              <w:rPr>
                <w:bCs/>
                <w:sz w:val="22"/>
                <w:szCs w:val="22"/>
              </w:rPr>
              <w:t>%</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A1426D" w:rsidP="009163CF">
            <w:pPr>
              <w:jc w:val="right"/>
              <w:rPr>
                <w:color w:val="000000"/>
                <w:sz w:val="22"/>
                <w:szCs w:val="22"/>
              </w:rPr>
            </w:pPr>
            <w:r>
              <w:rPr>
                <w:color w:val="000000"/>
                <w:sz w:val="22"/>
                <w:szCs w:val="22"/>
              </w:rPr>
              <w:t>100</w:t>
            </w:r>
            <w:r w:rsidR="00243910" w:rsidRPr="00A3595C">
              <w:rPr>
                <w:color w:val="000000"/>
                <w:sz w:val="22"/>
                <w:szCs w:val="22"/>
              </w:rPr>
              <w:t>%</w:t>
            </w:r>
          </w:p>
        </w:tc>
      </w:tr>
      <w:tr w:rsidR="00A504F3" w:rsidRPr="00100EC5">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A504F3" w:rsidRPr="00A3595C" w:rsidRDefault="00A504F3" w:rsidP="00036B7A">
            <w:pPr>
              <w:spacing w:line="240" w:lineRule="auto"/>
              <w:jc w:val="center"/>
              <w:rPr>
                <w:rFonts w:eastAsia="Times New Roman"/>
                <w:bCs/>
                <w:sz w:val="22"/>
                <w:szCs w:val="22"/>
              </w:rPr>
            </w:pPr>
          </w:p>
        </w:tc>
        <w:tc>
          <w:tcPr>
            <w:tcW w:w="3247" w:type="dxa"/>
            <w:tcBorders>
              <w:top w:val="dotted" w:sz="4" w:space="0" w:color="auto"/>
              <w:left w:val="nil"/>
              <w:bottom w:val="dotted" w:sz="4" w:space="0" w:color="auto"/>
              <w:right w:val="single" w:sz="4" w:space="0" w:color="auto"/>
            </w:tcBorders>
            <w:noWrap/>
            <w:vAlign w:val="center"/>
          </w:tcPr>
          <w:p w:rsidR="00A504F3" w:rsidRPr="00A3595C" w:rsidRDefault="009D1875" w:rsidP="00036B7A">
            <w:pPr>
              <w:spacing w:line="240" w:lineRule="auto"/>
              <w:rPr>
                <w:rFonts w:eastAsia="Times New Roman"/>
                <w:bCs/>
                <w:sz w:val="22"/>
                <w:szCs w:val="22"/>
              </w:rPr>
            </w:pPr>
            <w:r>
              <w:rPr>
                <w:rFonts w:eastAsia="Times New Roman"/>
                <w:bCs/>
                <w:sz w:val="22"/>
                <w:szCs w:val="22"/>
              </w:rPr>
              <w:t xml:space="preserve">- </w:t>
            </w:r>
            <w:r w:rsidR="00F24FD7" w:rsidRPr="00A3595C">
              <w:rPr>
                <w:rFonts w:eastAsia="Times New Roman"/>
                <w:bCs/>
                <w:sz w:val="22"/>
                <w:szCs w:val="22"/>
              </w:rPr>
              <w:t>Gạch n</w:t>
            </w:r>
            <w:r w:rsidR="00A504F3" w:rsidRPr="00A3595C">
              <w:rPr>
                <w:rFonts w:eastAsia="Times New Roman"/>
                <w:bCs/>
                <w:sz w:val="22"/>
                <w:szCs w:val="22"/>
              </w:rPr>
              <w:t xml:space="preserve">gói </w:t>
            </w:r>
            <w:r w:rsidR="00F24FD7" w:rsidRPr="00A3595C">
              <w:rPr>
                <w:rFonts w:eastAsia="Times New Roman"/>
                <w:bCs/>
                <w:sz w:val="22"/>
                <w:szCs w:val="22"/>
              </w:rPr>
              <w:t>khác</w:t>
            </w:r>
          </w:p>
        </w:tc>
        <w:tc>
          <w:tcPr>
            <w:tcW w:w="1103" w:type="dxa"/>
            <w:tcBorders>
              <w:top w:val="dotted" w:sz="4" w:space="0" w:color="auto"/>
              <w:left w:val="nil"/>
              <w:bottom w:val="dotted" w:sz="4" w:space="0" w:color="auto"/>
              <w:right w:val="single" w:sz="4" w:space="0" w:color="auto"/>
            </w:tcBorders>
            <w:noWrap/>
          </w:tcPr>
          <w:p w:rsidR="00A504F3" w:rsidRPr="00A3595C" w:rsidRDefault="00A504F3" w:rsidP="00A504F3">
            <w:pPr>
              <w:jc w:val="center"/>
            </w:pPr>
            <w:r w:rsidRPr="00A3595C">
              <w:rPr>
                <w:rFonts w:eastAsia="Times New Roman"/>
                <w:bCs/>
                <w:sz w:val="22"/>
                <w:szCs w:val="22"/>
              </w:rPr>
              <w:t>%</w:t>
            </w:r>
          </w:p>
        </w:tc>
        <w:tc>
          <w:tcPr>
            <w:tcW w:w="1619" w:type="dxa"/>
            <w:tcBorders>
              <w:top w:val="dotted" w:sz="4" w:space="0" w:color="auto"/>
              <w:left w:val="nil"/>
              <w:bottom w:val="dotted" w:sz="4" w:space="0" w:color="auto"/>
              <w:right w:val="single" w:sz="4" w:space="0" w:color="auto"/>
            </w:tcBorders>
            <w:noWrap/>
            <w:vAlign w:val="center"/>
          </w:tcPr>
          <w:p w:rsidR="00A504F3" w:rsidRPr="00C50850" w:rsidRDefault="00F24FD7" w:rsidP="009163CF">
            <w:pPr>
              <w:jc w:val="right"/>
              <w:rPr>
                <w:bCs/>
                <w:sz w:val="22"/>
                <w:szCs w:val="22"/>
              </w:rPr>
            </w:pPr>
            <w:r w:rsidRPr="00C50850">
              <w:rPr>
                <w:bCs/>
                <w:sz w:val="22"/>
                <w:szCs w:val="22"/>
              </w:rPr>
              <w:t>80</w:t>
            </w:r>
            <w:r w:rsidR="008007C1" w:rsidRPr="00C50850">
              <w:rPr>
                <w:bCs/>
                <w:sz w:val="22"/>
                <w:szCs w:val="22"/>
              </w:rPr>
              <w:t>%</w:t>
            </w:r>
          </w:p>
        </w:tc>
        <w:tc>
          <w:tcPr>
            <w:tcW w:w="1619" w:type="dxa"/>
            <w:tcBorders>
              <w:top w:val="dotted" w:sz="4" w:space="0" w:color="auto"/>
              <w:left w:val="nil"/>
              <w:bottom w:val="dotted" w:sz="4" w:space="0" w:color="auto"/>
              <w:right w:val="single" w:sz="4" w:space="0" w:color="auto"/>
            </w:tcBorders>
            <w:noWrap/>
            <w:vAlign w:val="center"/>
          </w:tcPr>
          <w:p w:rsidR="00A504F3" w:rsidRPr="00C50850" w:rsidRDefault="00A41E42" w:rsidP="009163CF">
            <w:pPr>
              <w:jc w:val="right"/>
              <w:rPr>
                <w:bCs/>
                <w:sz w:val="22"/>
                <w:szCs w:val="22"/>
              </w:rPr>
            </w:pPr>
            <w:r w:rsidRPr="00C50850">
              <w:rPr>
                <w:bCs/>
                <w:sz w:val="22"/>
                <w:szCs w:val="22"/>
              </w:rPr>
              <w:t>80</w:t>
            </w:r>
            <w:r w:rsidR="008007C1" w:rsidRPr="00C50850">
              <w:rPr>
                <w:bCs/>
                <w:sz w:val="22"/>
                <w:szCs w:val="22"/>
              </w:rPr>
              <w:t>%</w:t>
            </w:r>
          </w:p>
        </w:tc>
        <w:tc>
          <w:tcPr>
            <w:tcW w:w="1619" w:type="dxa"/>
            <w:tcBorders>
              <w:top w:val="dotted" w:sz="4" w:space="0" w:color="auto"/>
              <w:left w:val="nil"/>
              <w:bottom w:val="dotted" w:sz="4" w:space="0" w:color="auto"/>
              <w:right w:val="single" w:sz="4" w:space="0" w:color="auto"/>
            </w:tcBorders>
            <w:noWrap/>
            <w:vAlign w:val="bottom"/>
          </w:tcPr>
          <w:p w:rsidR="00A504F3" w:rsidRPr="00C50850" w:rsidRDefault="00A41E42" w:rsidP="009163CF">
            <w:pPr>
              <w:jc w:val="right"/>
              <w:rPr>
                <w:color w:val="000000"/>
                <w:sz w:val="22"/>
                <w:szCs w:val="22"/>
              </w:rPr>
            </w:pPr>
            <w:r w:rsidRPr="00C50850">
              <w:rPr>
                <w:color w:val="000000"/>
                <w:sz w:val="22"/>
                <w:szCs w:val="22"/>
              </w:rPr>
              <w:t>100</w:t>
            </w:r>
            <w:r w:rsidR="00243910" w:rsidRPr="00C50850">
              <w:rPr>
                <w:color w:val="000000"/>
                <w:sz w:val="22"/>
                <w:szCs w:val="22"/>
              </w:rPr>
              <w:t>%</w:t>
            </w:r>
          </w:p>
        </w:tc>
      </w:tr>
      <w:tr w:rsidR="009163CF" w:rsidRPr="00100EC5">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9163CF" w:rsidRPr="00A3595C" w:rsidRDefault="009163CF" w:rsidP="00036B7A">
            <w:pPr>
              <w:spacing w:line="240" w:lineRule="auto"/>
              <w:jc w:val="center"/>
              <w:rPr>
                <w:rFonts w:eastAsia="Times New Roman"/>
                <w:bCs/>
                <w:sz w:val="22"/>
                <w:szCs w:val="22"/>
              </w:rPr>
            </w:pPr>
            <w:r w:rsidRPr="00A3595C">
              <w:rPr>
                <w:rFonts w:eastAsia="Times New Roman"/>
                <w:bCs/>
                <w:sz w:val="22"/>
                <w:szCs w:val="22"/>
              </w:rPr>
              <w:t>3</w:t>
            </w:r>
          </w:p>
        </w:tc>
        <w:tc>
          <w:tcPr>
            <w:tcW w:w="3247" w:type="dxa"/>
            <w:tcBorders>
              <w:top w:val="dotted" w:sz="4" w:space="0" w:color="auto"/>
              <w:left w:val="nil"/>
              <w:bottom w:val="dotted" w:sz="4" w:space="0" w:color="auto"/>
              <w:right w:val="single" w:sz="4" w:space="0" w:color="auto"/>
            </w:tcBorders>
            <w:noWrap/>
            <w:vAlign w:val="center"/>
          </w:tcPr>
          <w:p w:rsidR="009163CF" w:rsidRPr="00A3595C" w:rsidRDefault="00ED4CB6" w:rsidP="00036B7A">
            <w:pPr>
              <w:spacing w:line="240" w:lineRule="auto"/>
              <w:rPr>
                <w:rFonts w:eastAsia="Times New Roman"/>
                <w:bCs/>
                <w:sz w:val="22"/>
                <w:szCs w:val="22"/>
              </w:rPr>
            </w:pPr>
            <w:r w:rsidRPr="00A3595C">
              <w:rPr>
                <w:rFonts w:eastAsia="Times New Roman"/>
                <w:bCs/>
                <w:sz w:val="22"/>
                <w:szCs w:val="22"/>
              </w:rPr>
              <w:t>Tỷ lệ AB/MVL</w:t>
            </w:r>
          </w:p>
        </w:tc>
        <w:tc>
          <w:tcPr>
            <w:tcW w:w="1103" w:type="dxa"/>
            <w:tcBorders>
              <w:top w:val="dotted" w:sz="4" w:space="0" w:color="auto"/>
              <w:left w:val="nil"/>
              <w:bottom w:val="dotted" w:sz="4" w:space="0" w:color="auto"/>
              <w:right w:val="single" w:sz="4" w:space="0" w:color="auto"/>
            </w:tcBorders>
            <w:noWrap/>
            <w:vAlign w:val="center"/>
          </w:tcPr>
          <w:p w:rsidR="009163CF" w:rsidRPr="00A3595C" w:rsidRDefault="009163CF" w:rsidP="00036B7A">
            <w:pPr>
              <w:spacing w:line="240" w:lineRule="auto"/>
              <w:jc w:val="center"/>
              <w:rPr>
                <w:rFonts w:eastAsia="Times New Roman"/>
                <w:bCs/>
                <w:sz w:val="22"/>
                <w:szCs w:val="22"/>
              </w:rPr>
            </w:pPr>
          </w:p>
        </w:tc>
        <w:tc>
          <w:tcPr>
            <w:tcW w:w="1619" w:type="dxa"/>
            <w:tcBorders>
              <w:top w:val="dotted" w:sz="4" w:space="0" w:color="auto"/>
              <w:left w:val="nil"/>
              <w:bottom w:val="dotted" w:sz="4" w:space="0" w:color="auto"/>
              <w:right w:val="single" w:sz="4" w:space="0" w:color="auto"/>
            </w:tcBorders>
            <w:noWrap/>
            <w:vAlign w:val="center"/>
          </w:tcPr>
          <w:p w:rsidR="009163CF" w:rsidRPr="00A3595C" w:rsidRDefault="009163CF" w:rsidP="009163CF">
            <w:pPr>
              <w:jc w:val="right"/>
              <w:rPr>
                <w:bCs/>
                <w:sz w:val="22"/>
                <w:szCs w:val="22"/>
              </w:rPr>
            </w:pPr>
          </w:p>
        </w:tc>
        <w:tc>
          <w:tcPr>
            <w:tcW w:w="1619" w:type="dxa"/>
            <w:tcBorders>
              <w:top w:val="dotted" w:sz="4" w:space="0" w:color="auto"/>
              <w:left w:val="nil"/>
              <w:bottom w:val="dotted" w:sz="4" w:space="0" w:color="auto"/>
              <w:right w:val="single" w:sz="4" w:space="0" w:color="auto"/>
            </w:tcBorders>
            <w:noWrap/>
            <w:vAlign w:val="center"/>
          </w:tcPr>
          <w:p w:rsidR="009163CF" w:rsidRPr="00A3595C" w:rsidRDefault="009163CF" w:rsidP="009163CF">
            <w:pPr>
              <w:jc w:val="right"/>
              <w:rPr>
                <w:bCs/>
                <w:sz w:val="22"/>
                <w:szCs w:val="22"/>
              </w:rPr>
            </w:pPr>
          </w:p>
        </w:tc>
        <w:tc>
          <w:tcPr>
            <w:tcW w:w="1619" w:type="dxa"/>
            <w:tcBorders>
              <w:top w:val="dotted" w:sz="4" w:space="0" w:color="auto"/>
              <w:left w:val="nil"/>
              <w:bottom w:val="dotted" w:sz="4" w:space="0" w:color="auto"/>
              <w:right w:val="single" w:sz="4" w:space="0" w:color="auto"/>
            </w:tcBorders>
            <w:noWrap/>
            <w:vAlign w:val="bottom"/>
          </w:tcPr>
          <w:p w:rsidR="009163CF" w:rsidRPr="00A3595C" w:rsidRDefault="009163CF" w:rsidP="009163CF">
            <w:pPr>
              <w:jc w:val="right"/>
              <w:rPr>
                <w:color w:val="000000"/>
                <w:sz w:val="22"/>
                <w:szCs w:val="22"/>
              </w:rPr>
            </w:pPr>
          </w:p>
        </w:tc>
      </w:tr>
      <w:tr w:rsidR="00A504F3" w:rsidRPr="00100EC5">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A504F3" w:rsidRPr="00A3595C" w:rsidRDefault="00A504F3" w:rsidP="00036B7A">
            <w:pPr>
              <w:spacing w:line="240" w:lineRule="auto"/>
              <w:jc w:val="center"/>
              <w:rPr>
                <w:rFonts w:eastAsia="Times New Roman"/>
                <w:bCs/>
                <w:sz w:val="22"/>
                <w:szCs w:val="22"/>
              </w:rPr>
            </w:pPr>
          </w:p>
        </w:tc>
        <w:tc>
          <w:tcPr>
            <w:tcW w:w="3247" w:type="dxa"/>
            <w:tcBorders>
              <w:top w:val="dotted" w:sz="4" w:space="0" w:color="auto"/>
              <w:left w:val="nil"/>
              <w:bottom w:val="dotted" w:sz="4" w:space="0" w:color="auto"/>
              <w:right w:val="single" w:sz="4" w:space="0" w:color="auto"/>
            </w:tcBorders>
            <w:noWrap/>
            <w:vAlign w:val="center"/>
          </w:tcPr>
          <w:p w:rsidR="00A504F3" w:rsidRPr="00A3595C" w:rsidRDefault="009D1875" w:rsidP="00242D53">
            <w:pPr>
              <w:spacing w:line="240" w:lineRule="auto"/>
              <w:rPr>
                <w:rFonts w:eastAsia="Times New Roman"/>
                <w:bCs/>
                <w:sz w:val="22"/>
                <w:szCs w:val="22"/>
              </w:rPr>
            </w:pPr>
            <w:r>
              <w:rPr>
                <w:rFonts w:eastAsia="Times New Roman"/>
                <w:bCs/>
                <w:sz w:val="22"/>
                <w:szCs w:val="22"/>
              </w:rPr>
              <w:t xml:space="preserve">- </w:t>
            </w:r>
            <w:r w:rsidR="00A504F3" w:rsidRPr="00A3595C">
              <w:rPr>
                <w:rFonts w:eastAsia="Times New Roman"/>
                <w:bCs/>
                <w:sz w:val="22"/>
                <w:szCs w:val="22"/>
              </w:rPr>
              <w:t>Gạch xây QTC</w:t>
            </w:r>
          </w:p>
        </w:tc>
        <w:tc>
          <w:tcPr>
            <w:tcW w:w="1103" w:type="dxa"/>
            <w:tcBorders>
              <w:top w:val="dotted" w:sz="4" w:space="0" w:color="auto"/>
              <w:left w:val="nil"/>
              <w:bottom w:val="dotted" w:sz="4" w:space="0" w:color="auto"/>
              <w:right w:val="single" w:sz="4" w:space="0" w:color="auto"/>
            </w:tcBorders>
            <w:noWrap/>
          </w:tcPr>
          <w:p w:rsidR="00A504F3" w:rsidRPr="00A3595C" w:rsidRDefault="00A504F3" w:rsidP="00A504F3">
            <w:pPr>
              <w:jc w:val="center"/>
            </w:pPr>
            <w:r w:rsidRPr="00A3595C">
              <w:rPr>
                <w:rFonts w:eastAsia="Times New Roman"/>
                <w:bCs/>
                <w:sz w:val="22"/>
                <w:szCs w:val="22"/>
              </w:rPr>
              <w:t>%</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4E10BD" w:rsidP="009163CF">
            <w:pPr>
              <w:jc w:val="right"/>
              <w:rPr>
                <w:rFonts w:ascii="Calibri" w:hAnsi="Calibri" w:cs="Calibri"/>
                <w:color w:val="000000"/>
                <w:sz w:val="22"/>
                <w:szCs w:val="22"/>
              </w:rPr>
            </w:pPr>
            <w:r>
              <w:rPr>
                <w:rFonts w:ascii="Calibri" w:hAnsi="Calibri" w:cs="Calibri"/>
                <w:color w:val="000000"/>
                <w:sz w:val="22"/>
                <w:szCs w:val="22"/>
              </w:rPr>
              <w:t>95,5</w:t>
            </w:r>
            <w:r w:rsidR="008007C1" w:rsidRPr="00A3595C">
              <w:rPr>
                <w:rFonts w:ascii="Calibri" w:hAnsi="Calibri" w:cs="Calibri"/>
                <w:color w:val="000000"/>
                <w:sz w:val="22"/>
                <w:szCs w:val="22"/>
              </w:rPr>
              <w:t>%</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8007C1" w:rsidP="009163CF">
            <w:pPr>
              <w:jc w:val="right"/>
              <w:rPr>
                <w:rFonts w:ascii="Calibri" w:hAnsi="Calibri" w:cs="Calibri"/>
                <w:color w:val="000000"/>
                <w:sz w:val="22"/>
                <w:szCs w:val="22"/>
              </w:rPr>
            </w:pPr>
            <w:r w:rsidRPr="00A3595C">
              <w:rPr>
                <w:rFonts w:ascii="Calibri" w:hAnsi="Calibri" w:cs="Calibri"/>
                <w:color w:val="000000"/>
                <w:sz w:val="22"/>
                <w:szCs w:val="22"/>
              </w:rPr>
              <w:t>95</w:t>
            </w:r>
            <w:r w:rsidR="00006336">
              <w:rPr>
                <w:rFonts w:ascii="Calibri" w:hAnsi="Calibri" w:cs="Calibri"/>
                <w:color w:val="000000"/>
                <w:sz w:val="22"/>
                <w:szCs w:val="22"/>
              </w:rPr>
              <w:t>,5</w:t>
            </w:r>
            <w:r w:rsidRPr="00A3595C">
              <w:rPr>
                <w:rFonts w:ascii="Calibri" w:hAnsi="Calibri" w:cs="Calibri"/>
                <w:color w:val="000000"/>
                <w:sz w:val="22"/>
                <w:szCs w:val="22"/>
              </w:rPr>
              <w:t>%</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006336" w:rsidP="009163CF">
            <w:pPr>
              <w:jc w:val="right"/>
              <w:rPr>
                <w:color w:val="000000"/>
                <w:sz w:val="22"/>
                <w:szCs w:val="22"/>
              </w:rPr>
            </w:pPr>
            <w:r>
              <w:rPr>
                <w:color w:val="000000"/>
                <w:sz w:val="22"/>
                <w:szCs w:val="22"/>
              </w:rPr>
              <w:t>100</w:t>
            </w:r>
            <w:r w:rsidR="00243910" w:rsidRPr="00A3595C">
              <w:rPr>
                <w:color w:val="000000"/>
                <w:sz w:val="22"/>
                <w:szCs w:val="22"/>
              </w:rPr>
              <w:t>%</w:t>
            </w:r>
          </w:p>
        </w:tc>
      </w:tr>
      <w:tr w:rsidR="00A504F3" w:rsidRPr="00100EC5">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A504F3" w:rsidRPr="00A3595C" w:rsidRDefault="00A504F3" w:rsidP="00036B7A">
            <w:pPr>
              <w:spacing w:line="240" w:lineRule="auto"/>
              <w:jc w:val="center"/>
              <w:rPr>
                <w:rFonts w:eastAsia="Times New Roman"/>
                <w:bCs/>
                <w:sz w:val="22"/>
                <w:szCs w:val="22"/>
              </w:rPr>
            </w:pPr>
          </w:p>
        </w:tc>
        <w:tc>
          <w:tcPr>
            <w:tcW w:w="3247" w:type="dxa"/>
            <w:tcBorders>
              <w:top w:val="dotted" w:sz="4" w:space="0" w:color="auto"/>
              <w:left w:val="nil"/>
              <w:bottom w:val="dotted" w:sz="4" w:space="0" w:color="auto"/>
              <w:right w:val="single" w:sz="4" w:space="0" w:color="auto"/>
            </w:tcBorders>
            <w:noWrap/>
            <w:vAlign w:val="center"/>
          </w:tcPr>
          <w:p w:rsidR="00A504F3" w:rsidRPr="00A3595C" w:rsidRDefault="009D1875" w:rsidP="00242D53">
            <w:pPr>
              <w:spacing w:line="240" w:lineRule="auto"/>
              <w:rPr>
                <w:rFonts w:eastAsia="Times New Roman"/>
                <w:bCs/>
                <w:sz w:val="22"/>
                <w:szCs w:val="22"/>
              </w:rPr>
            </w:pPr>
            <w:r>
              <w:rPr>
                <w:rFonts w:eastAsia="Times New Roman"/>
                <w:bCs/>
                <w:sz w:val="22"/>
                <w:szCs w:val="22"/>
              </w:rPr>
              <w:t xml:space="preserve">- </w:t>
            </w:r>
            <w:r w:rsidR="00A504F3" w:rsidRPr="00A3595C">
              <w:rPr>
                <w:rFonts w:eastAsia="Times New Roman"/>
                <w:bCs/>
                <w:sz w:val="22"/>
                <w:szCs w:val="22"/>
              </w:rPr>
              <w:t>Ngói 22</w:t>
            </w:r>
          </w:p>
        </w:tc>
        <w:tc>
          <w:tcPr>
            <w:tcW w:w="1103" w:type="dxa"/>
            <w:tcBorders>
              <w:top w:val="dotted" w:sz="4" w:space="0" w:color="auto"/>
              <w:left w:val="nil"/>
              <w:bottom w:val="dotted" w:sz="4" w:space="0" w:color="auto"/>
              <w:right w:val="single" w:sz="4" w:space="0" w:color="auto"/>
            </w:tcBorders>
            <w:noWrap/>
          </w:tcPr>
          <w:p w:rsidR="00A504F3" w:rsidRPr="00A3595C" w:rsidRDefault="00A504F3" w:rsidP="00A504F3">
            <w:pPr>
              <w:jc w:val="center"/>
            </w:pPr>
            <w:r w:rsidRPr="00A3595C">
              <w:rPr>
                <w:rFonts w:eastAsia="Times New Roman"/>
                <w:bCs/>
                <w:sz w:val="22"/>
                <w:szCs w:val="22"/>
              </w:rPr>
              <w:t>%</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8007C1" w:rsidP="009163CF">
            <w:pPr>
              <w:jc w:val="right"/>
              <w:rPr>
                <w:rFonts w:ascii="Calibri" w:hAnsi="Calibri" w:cs="Calibri"/>
                <w:color w:val="000000"/>
                <w:sz w:val="22"/>
                <w:szCs w:val="22"/>
              </w:rPr>
            </w:pPr>
            <w:r w:rsidRPr="00A3595C">
              <w:rPr>
                <w:rFonts w:ascii="Calibri" w:hAnsi="Calibri" w:cs="Calibri"/>
                <w:color w:val="000000"/>
                <w:sz w:val="22"/>
                <w:szCs w:val="22"/>
              </w:rPr>
              <w:t>9</w:t>
            </w:r>
            <w:r w:rsidR="00F24FD7" w:rsidRPr="00A3595C">
              <w:rPr>
                <w:rFonts w:ascii="Calibri" w:hAnsi="Calibri" w:cs="Calibri"/>
                <w:color w:val="000000"/>
                <w:sz w:val="22"/>
                <w:szCs w:val="22"/>
              </w:rPr>
              <w:t>3</w:t>
            </w:r>
            <w:r w:rsidRPr="00A3595C">
              <w:rPr>
                <w:rFonts w:ascii="Calibri" w:hAnsi="Calibri" w:cs="Calibri"/>
                <w:color w:val="000000"/>
                <w:sz w:val="22"/>
                <w:szCs w:val="22"/>
              </w:rPr>
              <w:t>%</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006336" w:rsidP="009163CF">
            <w:pPr>
              <w:jc w:val="right"/>
              <w:rPr>
                <w:rFonts w:ascii="Calibri" w:hAnsi="Calibri" w:cs="Calibri"/>
                <w:color w:val="000000"/>
                <w:sz w:val="22"/>
                <w:szCs w:val="22"/>
              </w:rPr>
            </w:pPr>
            <w:r>
              <w:rPr>
                <w:rFonts w:ascii="Calibri" w:hAnsi="Calibri" w:cs="Calibri"/>
                <w:color w:val="000000"/>
                <w:sz w:val="22"/>
                <w:szCs w:val="22"/>
              </w:rPr>
              <w:t>93</w:t>
            </w:r>
            <w:r w:rsidR="008007C1" w:rsidRPr="00A3595C">
              <w:rPr>
                <w:rFonts w:ascii="Calibri" w:hAnsi="Calibri" w:cs="Calibri"/>
                <w:color w:val="000000"/>
                <w:sz w:val="22"/>
                <w:szCs w:val="22"/>
              </w:rPr>
              <w:t>%</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006336" w:rsidP="009163CF">
            <w:pPr>
              <w:jc w:val="right"/>
              <w:rPr>
                <w:color w:val="000000"/>
                <w:sz w:val="22"/>
                <w:szCs w:val="22"/>
              </w:rPr>
            </w:pPr>
            <w:r>
              <w:rPr>
                <w:color w:val="000000"/>
                <w:sz w:val="22"/>
                <w:szCs w:val="22"/>
              </w:rPr>
              <w:t>100</w:t>
            </w:r>
            <w:r w:rsidR="00243910" w:rsidRPr="00A3595C">
              <w:rPr>
                <w:color w:val="000000"/>
                <w:sz w:val="22"/>
                <w:szCs w:val="22"/>
              </w:rPr>
              <w:t>%</w:t>
            </w:r>
          </w:p>
        </w:tc>
      </w:tr>
      <w:tr w:rsidR="00A504F3" w:rsidRPr="00100EC5">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A504F3" w:rsidRPr="00A3595C" w:rsidRDefault="00A504F3" w:rsidP="00036B7A">
            <w:pPr>
              <w:spacing w:line="240" w:lineRule="auto"/>
              <w:jc w:val="center"/>
              <w:rPr>
                <w:rFonts w:eastAsia="Times New Roman"/>
                <w:bCs/>
                <w:sz w:val="22"/>
                <w:szCs w:val="22"/>
              </w:rPr>
            </w:pPr>
          </w:p>
        </w:tc>
        <w:tc>
          <w:tcPr>
            <w:tcW w:w="3247" w:type="dxa"/>
            <w:tcBorders>
              <w:top w:val="dotted" w:sz="4" w:space="0" w:color="auto"/>
              <w:left w:val="nil"/>
              <w:bottom w:val="dotted" w:sz="4" w:space="0" w:color="auto"/>
              <w:right w:val="single" w:sz="4" w:space="0" w:color="auto"/>
            </w:tcBorders>
            <w:noWrap/>
            <w:vAlign w:val="center"/>
          </w:tcPr>
          <w:p w:rsidR="00A504F3" w:rsidRPr="00A3595C" w:rsidRDefault="009D1875" w:rsidP="00242D53">
            <w:pPr>
              <w:spacing w:line="240" w:lineRule="auto"/>
              <w:rPr>
                <w:rFonts w:eastAsia="Times New Roman"/>
                <w:bCs/>
                <w:sz w:val="22"/>
                <w:szCs w:val="22"/>
              </w:rPr>
            </w:pPr>
            <w:r>
              <w:rPr>
                <w:rFonts w:eastAsia="Times New Roman"/>
                <w:bCs/>
                <w:sz w:val="22"/>
                <w:szCs w:val="22"/>
              </w:rPr>
              <w:t xml:space="preserve">- </w:t>
            </w:r>
            <w:r w:rsidR="00F24FD7" w:rsidRPr="00A3595C">
              <w:rPr>
                <w:rFonts w:eastAsia="Times New Roman"/>
                <w:bCs/>
                <w:sz w:val="22"/>
                <w:szCs w:val="22"/>
              </w:rPr>
              <w:t>Gạch n</w:t>
            </w:r>
            <w:r w:rsidR="00A504F3" w:rsidRPr="00A3595C">
              <w:rPr>
                <w:rFonts w:eastAsia="Times New Roman"/>
                <w:bCs/>
                <w:sz w:val="22"/>
                <w:szCs w:val="22"/>
              </w:rPr>
              <w:t xml:space="preserve">gói </w:t>
            </w:r>
            <w:r w:rsidR="00F24FD7" w:rsidRPr="00A3595C">
              <w:rPr>
                <w:rFonts w:eastAsia="Times New Roman"/>
                <w:bCs/>
                <w:sz w:val="22"/>
                <w:szCs w:val="22"/>
              </w:rPr>
              <w:t>khác</w:t>
            </w:r>
          </w:p>
        </w:tc>
        <w:tc>
          <w:tcPr>
            <w:tcW w:w="1103" w:type="dxa"/>
            <w:tcBorders>
              <w:top w:val="dotted" w:sz="4" w:space="0" w:color="auto"/>
              <w:left w:val="nil"/>
              <w:bottom w:val="dotted" w:sz="4" w:space="0" w:color="auto"/>
              <w:right w:val="single" w:sz="4" w:space="0" w:color="auto"/>
            </w:tcBorders>
            <w:noWrap/>
          </w:tcPr>
          <w:p w:rsidR="00A504F3" w:rsidRPr="00A3595C" w:rsidRDefault="00A504F3" w:rsidP="00A504F3">
            <w:pPr>
              <w:jc w:val="center"/>
            </w:pPr>
            <w:r w:rsidRPr="00A3595C">
              <w:rPr>
                <w:rFonts w:eastAsia="Times New Roman"/>
                <w:bCs/>
                <w:sz w:val="22"/>
                <w:szCs w:val="22"/>
              </w:rPr>
              <w:t>%</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4E10BD" w:rsidP="009163CF">
            <w:pPr>
              <w:jc w:val="right"/>
              <w:rPr>
                <w:rFonts w:ascii="Calibri" w:hAnsi="Calibri" w:cs="Calibri"/>
                <w:color w:val="000000"/>
                <w:sz w:val="22"/>
                <w:szCs w:val="22"/>
              </w:rPr>
            </w:pPr>
            <w:r>
              <w:rPr>
                <w:rFonts w:ascii="Calibri" w:hAnsi="Calibri" w:cs="Calibri"/>
                <w:color w:val="000000"/>
                <w:sz w:val="22"/>
                <w:szCs w:val="22"/>
              </w:rPr>
              <w:t>96</w:t>
            </w:r>
            <w:r w:rsidR="008007C1" w:rsidRPr="00A3595C">
              <w:rPr>
                <w:rFonts w:ascii="Calibri" w:hAnsi="Calibri" w:cs="Calibri"/>
                <w:color w:val="000000"/>
                <w:sz w:val="22"/>
                <w:szCs w:val="22"/>
              </w:rPr>
              <w:t>%</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A5080B" w:rsidP="008007C1">
            <w:pPr>
              <w:rPr>
                <w:rFonts w:ascii="Calibri" w:hAnsi="Calibri" w:cs="Calibri"/>
                <w:color w:val="000000"/>
                <w:sz w:val="22"/>
                <w:szCs w:val="22"/>
              </w:rPr>
            </w:pPr>
            <w:r w:rsidRPr="00A3595C">
              <w:rPr>
                <w:rFonts w:ascii="Calibri" w:hAnsi="Calibri" w:cs="Calibri"/>
                <w:color w:val="000000"/>
                <w:sz w:val="22"/>
                <w:szCs w:val="22"/>
              </w:rPr>
              <w:t xml:space="preserve">            </w:t>
            </w:r>
            <w:r w:rsidR="00A41E42">
              <w:rPr>
                <w:rFonts w:ascii="Calibri" w:hAnsi="Calibri" w:cs="Calibri"/>
                <w:color w:val="000000"/>
                <w:sz w:val="22"/>
                <w:szCs w:val="22"/>
              </w:rPr>
              <w:t xml:space="preserve">   </w:t>
            </w:r>
            <w:r w:rsidRPr="00A3595C">
              <w:rPr>
                <w:rFonts w:ascii="Calibri" w:hAnsi="Calibri" w:cs="Calibri"/>
                <w:color w:val="000000"/>
                <w:sz w:val="22"/>
                <w:szCs w:val="22"/>
              </w:rPr>
              <w:t xml:space="preserve">     </w:t>
            </w:r>
            <w:r w:rsidR="008007C1" w:rsidRPr="00A3595C">
              <w:rPr>
                <w:rFonts w:ascii="Calibri" w:hAnsi="Calibri" w:cs="Calibri"/>
                <w:color w:val="000000"/>
                <w:sz w:val="22"/>
                <w:szCs w:val="22"/>
              </w:rPr>
              <w:t>9</w:t>
            </w:r>
            <w:r w:rsidR="00A41E42">
              <w:rPr>
                <w:rFonts w:ascii="Calibri" w:hAnsi="Calibri" w:cs="Calibri"/>
                <w:color w:val="000000"/>
                <w:sz w:val="22"/>
                <w:szCs w:val="22"/>
              </w:rPr>
              <w:t>6</w:t>
            </w:r>
            <w:r w:rsidR="008007C1" w:rsidRPr="00A3595C">
              <w:rPr>
                <w:rFonts w:ascii="Calibri" w:hAnsi="Calibri" w:cs="Calibri"/>
                <w:color w:val="000000"/>
                <w:sz w:val="22"/>
                <w:szCs w:val="22"/>
              </w:rPr>
              <w:t>%</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A41E42" w:rsidP="009163CF">
            <w:pPr>
              <w:jc w:val="right"/>
              <w:rPr>
                <w:color w:val="000000"/>
                <w:sz w:val="22"/>
                <w:szCs w:val="22"/>
              </w:rPr>
            </w:pPr>
            <w:r>
              <w:rPr>
                <w:color w:val="000000"/>
                <w:sz w:val="22"/>
                <w:szCs w:val="22"/>
              </w:rPr>
              <w:t>100</w:t>
            </w:r>
            <w:r w:rsidR="00243910" w:rsidRPr="00A3595C">
              <w:rPr>
                <w:color w:val="000000"/>
                <w:sz w:val="22"/>
                <w:szCs w:val="22"/>
              </w:rPr>
              <w:t>%</w:t>
            </w:r>
          </w:p>
        </w:tc>
      </w:tr>
      <w:tr w:rsidR="00A504F3" w:rsidRPr="00100EC5">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A504F3" w:rsidRPr="00A3595C" w:rsidRDefault="00A504F3" w:rsidP="00036B7A">
            <w:pPr>
              <w:spacing w:line="240" w:lineRule="auto"/>
              <w:jc w:val="center"/>
              <w:rPr>
                <w:rFonts w:eastAsia="Times New Roman"/>
                <w:bCs/>
                <w:sz w:val="22"/>
                <w:szCs w:val="22"/>
              </w:rPr>
            </w:pPr>
            <w:r w:rsidRPr="00A3595C">
              <w:rPr>
                <w:rFonts w:eastAsia="Times New Roman"/>
                <w:bCs/>
                <w:sz w:val="22"/>
                <w:szCs w:val="22"/>
              </w:rPr>
              <w:t>4</w:t>
            </w:r>
          </w:p>
        </w:tc>
        <w:tc>
          <w:tcPr>
            <w:tcW w:w="3247" w:type="dxa"/>
            <w:tcBorders>
              <w:top w:val="dotted" w:sz="4" w:space="0" w:color="auto"/>
              <w:left w:val="nil"/>
              <w:bottom w:val="dotted" w:sz="4" w:space="0" w:color="auto"/>
              <w:right w:val="single" w:sz="4" w:space="0" w:color="auto"/>
            </w:tcBorders>
            <w:noWrap/>
            <w:vAlign w:val="center"/>
          </w:tcPr>
          <w:p w:rsidR="00A504F3" w:rsidRPr="00A3595C" w:rsidRDefault="00A504F3" w:rsidP="00036B7A">
            <w:pPr>
              <w:spacing w:line="240" w:lineRule="auto"/>
              <w:rPr>
                <w:rFonts w:eastAsia="Times New Roman"/>
                <w:bCs/>
                <w:sz w:val="22"/>
                <w:szCs w:val="22"/>
              </w:rPr>
            </w:pPr>
            <w:r w:rsidRPr="00A3595C">
              <w:rPr>
                <w:rFonts w:eastAsia="Times New Roman"/>
                <w:bCs/>
                <w:sz w:val="22"/>
                <w:szCs w:val="22"/>
              </w:rPr>
              <w:t>Chi phí sản xuất</w:t>
            </w:r>
          </w:p>
        </w:tc>
        <w:tc>
          <w:tcPr>
            <w:tcW w:w="1103" w:type="dxa"/>
            <w:tcBorders>
              <w:top w:val="dotted" w:sz="4" w:space="0" w:color="auto"/>
              <w:left w:val="nil"/>
              <w:bottom w:val="dotted" w:sz="4" w:space="0" w:color="auto"/>
              <w:right w:val="single" w:sz="4" w:space="0" w:color="auto"/>
            </w:tcBorders>
            <w:noWrap/>
            <w:vAlign w:val="center"/>
          </w:tcPr>
          <w:p w:rsidR="00A504F3" w:rsidRPr="00A3595C" w:rsidRDefault="00A504F3" w:rsidP="00036B7A">
            <w:pPr>
              <w:spacing w:line="240" w:lineRule="auto"/>
              <w:jc w:val="center"/>
              <w:rPr>
                <w:rFonts w:eastAsia="Times New Roman"/>
                <w:bCs/>
                <w:sz w:val="22"/>
                <w:szCs w:val="22"/>
              </w:rPr>
            </w:pPr>
            <w:r w:rsidRPr="00A3595C">
              <w:rPr>
                <w:rFonts w:eastAsia="Times New Roman"/>
                <w:bCs/>
                <w:sz w:val="22"/>
                <w:szCs w:val="22"/>
              </w:rPr>
              <w:t>tr.đ</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A504F3" w:rsidP="009163CF">
            <w:pPr>
              <w:jc w:val="right"/>
              <w:rPr>
                <w:rFonts w:ascii="Calibri" w:hAnsi="Calibri" w:cs="Calibri"/>
                <w:color w:val="000000"/>
                <w:sz w:val="22"/>
                <w:szCs w:val="22"/>
              </w:rPr>
            </w:pP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BE1426" w:rsidP="009163CF">
            <w:pPr>
              <w:jc w:val="right"/>
              <w:rPr>
                <w:rFonts w:ascii="Calibri" w:hAnsi="Calibri" w:cs="Calibri"/>
                <w:color w:val="000000"/>
                <w:sz w:val="22"/>
                <w:szCs w:val="22"/>
              </w:rPr>
            </w:pPr>
            <w:r>
              <w:rPr>
                <w:rFonts w:ascii="Calibri" w:hAnsi="Calibri" w:cs="Calibri"/>
                <w:color w:val="000000"/>
                <w:sz w:val="22"/>
                <w:szCs w:val="22"/>
              </w:rPr>
              <w:t>183.666</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A504F3" w:rsidP="009163CF">
            <w:pPr>
              <w:jc w:val="right"/>
              <w:rPr>
                <w:color w:val="000000"/>
                <w:sz w:val="22"/>
                <w:szCs w:val="22"/>
              </w:rPr>
            </w:pPr>
          </w:p>
        </w:tc>
      </w:tr>
      <w:tr w:rsidR="00A504F3" w:rsidRPr="00100EC5">
        <w:trPr>
          <w:trHeight w:val="342"/>
        </w:trPr>
        <w:tc>
          <w:tcPr>
            <w:tcW w:w="546" w:type="dxa"/>
            <w:tcBorders>
              <w:top w:val="dotted" w:sz="4" w:space="0" w:color="auto"/>
              <w:left w:val="single" w:sz="4" w:space="0" w:color="auto"/>
              <w:bottom w:val="single" w:sz="4" w:space="0" w:color="auto"/>
              <w:right w:val="single" w:sz="4" w:space="0" w:color="auto"/>
            </w:tcBorders>
            <w:noWrap/>
            <w:vAlign w:val="center"/>
          </w:tcPr>
          <w:p w:rsidR="00A504F3" w:rsidRPr="00A3595C" w:rsidRDefault="00A504F3" w:rsidP="00036B7A">
            <w:pPr>
              <w:spacing w:line="240" w:lineRule="auto"/>
              <w:jc w:val="center"/>
              <w:rPr>
                <w:rFonts w:eastAsia="Times New Roman"/>
                <w:bCs/>
                <w:i/>
                <w:iCs/>
                <w:sz w:val="22"/>
                <w:szCs w:val="22"/>
              </w:rPr>
            </w:pPr>
            <w:r w:rsidRPr="00A3595C">
              <w:rPr>
                <w:rFonts w:eastAsia="Times New Roman"/>
                <w:bCs/>
                <w:i/>
                <w:iCs/>
                <w:sz w:val="22"/>
                <w:szCs w:val="22"/>
              </w:rPr>
              <w:t> </w:t>
            </w:r>
          </w:p>
        </w:tc>
        <w:tc>
          <w:tcPr>
            <w:tcW w:w="3247" w:type="dxa"/>
            <w:tcBorders>
              <w:top w:val="dotted" w:sz="4" w:space="0" w:color="auto"/>
              <w:left w:val="nil"/>
              <w:bottom w:val="single" w:sz="4" w:space="0" w:color="auto"/>
              <w:right w:val="single" w:sz="4" w:space="0" w:color="auto"/>
            </w:tcBorders>
            <w:noWrap/>
            <w:vAlign w:val="center"/>
          </w:tcPr>
          <w:p w:rsidR="00A504F3" w:rsidRPr="00A3595C" w:rsidRDefault="00A504F3" w:rsidP="00036B7A">
            <w:pPr>
              <w:spacing w:line="240" w:lineRule="auto"/>
              <w:rPr>
                <w:rFonts w:eastAsia="Times New Roman"/>
                <w:bCs/>
                <w:i/>
                <w:iCs/>
                <w:sz w:val="22"/>
                <w:szCs w:val="22"/>
              </w:rPr>
            </w:pPr>
            <w:r w:rsidRPr="00A3595C">
              <w:rPr>
                <w:rFonts w:eastAsia="Times New Roman"/>
                <w:bCs/>
                <w:i/>
                <w:iCs/>
                <w:sz w:val="22"/>
                <w:szCs w:val="22"/>
              </w:rPr>
              <w:t> Chi phí giá thành công xưởng</w:t>
            </w:r>
          </w:p>
        </w:tc>
        <w:tc>
          <w:tcPr>
            <w:tcW w:w="1103" w:type="dxa"/>
            <w:tcBorders>
              <w:top w:val="dotted" w:sz="4" w:space="0" w:color="auto"/>
              <w:left w:val="nil"/>
              <w:bottom w:val="single" w:sz="4" w:space="0" w:color="auto"/>
              <w:right w:val="single" w:sz="4" w:space="0" w:color="auto"/>
            </w:tcBorders>
            <w:noWrap/>
            <w:vAlign w:val="center"/>
          </w:tcPr>
          <w:p w:rsidR="00A504F3" w:rsidRPr="00A3595C" w:rsidRDefault="00F06282" w:rsidP="00036B7A">
            <w:pPr>
              <w:spacing w:line="240" w:lineRule="auto"/>
              <w:jc w:val="center"/>
              <w:rPr>
                <w:rFonts w:eastAsia="Times New Roman"/>
                <w:bCs/>
                <w:i/>
                <w:iCs/>
                <w:sz w:val="22"/>
                <w:szCs w:val="22"/>
              </w:rPr>
            </w:pPr>
            <w:r w:rsidRPr="00A3595C">
              <w:rPr>
                <w:rFonts w:eastAsia="Times New Roman"/>
                <w:bCs/>
                <w:i/>
                <w:iCs/>
                <w:sz w:val="22"/>
                <w:szCs w:val="22"/>
              </w:rPr>
              <w:t>Đ/VQTC</w:t>
            </w:r>
          </w:p>
        </w:tc>
        <w:tc>
          <w:tcPr>
            <w:tcW w:w="1619" w:type="dxa"/>
            <w:tcBorders>
              <w:top w:val="dotted" w:sz="4" w:space="0" w:color="auto"/>
              <w:left w:val="nil"/>
              <w:bottom w:val="single" w:sz="4" w:space="0" w:color="auto"/>
              <w:right w:val="single" w:sz="4" w:space="0" w:color="auto"/>
            </w:tcBorders>
            <w:noWrap/>
            <w:vAlign w:val="bottom"/>
          </w:tcPr>
          <w:p w:rsidR="00A504F3" w:rsidRPr="00A3595C" w:rsidRDefault="00A504F3" w:rsidP="009163CF">
            <w:pPr>
              <w:jc w:val="right"/>
              <w:rPr>
                <w:rFonts w:ascii="Calibri" w:hAnsi="Calibri" w:cs="Calibri"/>
                <w:color w:val="000000"/>
                <w:sz w:val="22"/>
                <w:szCs w:val="22"/>
              </w:rPr>
            </w:pPr>
          </w:p>
        </w:tc>
        <w:tc>
          <w:tcPr>
            <w:tcW w:w="1619" w:type="dxa"/>
            <w:tcBorders>
              <w:top w:val="dotted" w:sz="4" w:space="0" w:color="auto"/>
              <w:left w:val="nil"/>
              <w:bottom w:val="single" w:sz="4" w:space="0" w:color="auto"/>
              <w:right w:val="single" w:sz="4" w:space="0" w:color="auto"/>
            </w:tcBorders>
            <w:noWrap/>
            <w:vAlign w:val="bottom"/>
          </w:tcPr>
          <w:p w:rsidR="00A504F3" w:rsidRPr="00A3595C" w:rsidRDefault="007B0FF7" w:rsidP="00622009">
            <w:pPr>
              <w:jc w:val="right"/>
              <w:rPr>
                <w:rFonts w:ascii="Calibri" w:hAnsi="Calibri" w:cs="Calibri"/>
                <w:color w:val="000000"/>
                <w:sz w:val="22"/>
                <w:szCs w:val="22"/>
              </w:rPr>
            </w:pPr>
            <w:r w:rsidRPr="00A3595C">
              <w:rPr>
                <w:rFonts w:ascii="Calibri" w:hAnsi="Calibri" w:cs="Calibri"/>
                <w:color w:val="000000"/>
                <w:sz w:val="22"/>
                <w:szCs w:val="22"/>
              </w:rPr>
              <w:t>1.</w:t>
            </w:r>
            <w:r w:rsidR="00171A8F">
              <w:rPr>
                <w:rFonts w:ascii="Calibri" w:hAnsi="Calibri" w:cs="Calibri"/>
                <w:color w:val="000000"/>
                <w:sz w:val="22"/>
                <w:szCs w:val="22"/>
              </w:rPr>
              <w:t>050</w:t>
            </w:r>
          </w:p>
        </w:tc>
        <w:tc>
          <w:tcPr>
            <w:tcW w:w="1619" w:type="dxa"/>
            <w:tcBorders>
              <w:top w:val="dotted" w:sz="4" w:space="0" w:color="auto"/>
              <w:left w:val="nil"/>
              <w:bottom w:val="single" w:sz="4" w:space="0" w:color="auto"/>
              <w:right w:val="single" w:sz="4" w:space="0" w:color="auto"/>
            </w:tcBorders>
            <w:noWrap/>
            <w:vAlign w:val="bottom"/>
          </w:tcPr>
          <w:p w:rsidR="00A504F3" w:rsidRPr="00A3595C" w:rsidRDefault="00A504F3" w:rsidP="009163CF">
            <w:pPr>
              <w:jc w:val="right"/>
              <w:rPr>
                <w:color w:val="000000"/>
                <w:sz w:val="22"/>
                <w:szCs w:val="22"/>
              </w:rPr>
            </w:pPr>
          </w:p>
        </w:tc>
      </w:tr>
      <w:tr w:rsidR="00A504F3" w:rsidRPr="00100EC5">
        <w:trPr>
          <w:trHeight w:val="342"/>
        </w:trPr>
        <w:tc>
          <w:tcPr>
            <w:tcW w:w="546" w:type="dxa"/>
            <w:tcBorders>
              <w:top w:val="single" w:sz="4" w:space="0" w:color="auto"/>
              <w:left w:val="single" w:sz="4" w:space="0" w:color="auto"/>
              <w:bottom w:val="dotted" w:sz="4" w:space="0" w:color="auto"/>
              <w:right w:val="single" w:sz="4" w:space="0" w:color="auto"/>
            </w:tcBorders>
            <w:noWrap/>
            <w:vAlign w:val="center"/>
          </w:tcPr>
          <w:p w:rsidR="00A504F3" w:rsidRPr="00A3595C" w:rsidRDefault="00A504F3" w:rsidP="00036B7A">
            <w:pPr>
              <w:spacing w:line="240" w:lineRule="auto"/>
              <w:jc w:val="center"/>
              <w:rPr>
                <w:rFonts w:eastAsia="Times New Roman"/>
                <w:b/>
                <w:bCs/>
                <w:sz w:val="22"/>
                <w:szCs w:val="22"/>
              </w:rPr>
            </w:pPr>
            <w:r w:rsidRPr="00A3595C">
              <w:rPr>
                <w:rFonts w:eastAsia="Times New Roman"/>
                <w:b/>
                <w:bCs/>
                <w:sz w:val="22"/>
                <w:szCs w:val="22"/>
              </w:rPr>
              <w:t>II</w:t>
            </w:r>
          </w:p>
        </w:tc>
        <w:tc>
          <w:tcPr>
            <w:tcW w:w="3247" w:type="dxa"/>
            <w:tcBorders>
              <w:top w:val="single" w:sz="4" w:space="0" w:color="auto"/>
              <w:left w:val="nil"/>
              <w:bottom w:val="dotted" w:sz="4" w:space="0" w:color="auto"/>
              <w:right w:val="single" w:sz="4" w:space="0" w:color="auto"/>
            </w:tcBorders>
            <w:noWrap/>
            <w:vAlign w:val="center"/>
          </w:tcPr>
          <w:p w:rsidR="00A504F3" w:rsidRPr="00A3595C" w:rsidRDefault="00A504F3" w:rsidP="00036B7A">
            <w:pPr>
              <w:spacing w:line="240" w:lineRule="auto"/>
              <w:rPr>
                <w:rFonts w:eastAsia="Times New Roman"/>
                <w:b/>
                <w:bCs/>
                <w:sz w:val="22"/>
                <w:szCs w:val="22"/>
              </w:rPr>
            </w:pPr>
            <w:r w:rsidRPr="00A3595C">
              <w:rPr>
                <w:rFonts w:eastAsia="Times New Roman"/>
                <w:b/>
                <w:bCs/>
                <w:sz w:val="22"/>
                <w:szCs w:val="22"/>
              </w:rPr>
              <w:t>CÔNG TÁC KINH DOANH</w:t>
            </w:r>
          </w:p>
        </w:tc>
        <w:tc>
          <w:tcPr>
            <w:tcW w:w="1103" w:type="dxa"/>
            <w:tcBorders>
              <w:top w:val="single" w:sz="4" w:space="0" w:color="auto"/>
              <w:left w:val="nil"/>
              <w:bottom w:val="dotted" w:sz="4" w:space="0" w:color="auto"/>
              <w:right w:val="single" w:sz="4" w:space="0" w:color="auto"/>
            </w:tcBorders>
            <w:noWrap/>
            <w:vAlign w:val="center"/>
          </w:tcPr>
          <w:p w:rsidR="00A504F3" w:rsidRPr="00A3595C" w:rsidRDefault="00A504F3" w:rsidP="00036B7A">
            <w:pPr>
              <w:spacing w:line="240" w:lineRule="auto"/>
              <w:jc w:val="center"/>
              <w:rPr>
                <w:rFonts w:eastAsia="Times New Roman"/>
                <w:b/>
                <w:bCs/>
                <w:sz w:val="22"/>
                <w:szCs w:val="22"/>
              </w:rPr>
            </w:pPr>
            <w:r w:rsidRPr="00A3595C">
              <w:rPr>
                <w:rFonts w:eastAsia="Times New Roman"/>
                <w:b/>
                <w:bCs/>
                <w:sz w:val="22"/>
                <w:szCs w:val="22"/>
              </w:rPr>
              <w:t> </w:t>
            </w:r>
          </w:p>
        </w:tc>
        <w:tc>
          <w:tcPr>
            <w:tcW w:w="1619" w:type="dxa"/>
            <w:tcBorders>
              <w:top w:val="single" w:sz="4" w:space="0" w:color="auto"/>
              <w:left w:val="nil"/>
              <w:bottom w:val="dotted" w:sz="4" w:space="0" w:color="auto"/>
              <w:right w:val="single" w:sz="4" w:space="0" w:color="auto"/>
            </w:tcBorders>
            <w:noWrap/>
            <w:vAlign w:val="bottom"/>
          </w:tcPr>
          <w:p w:rsidR="00A504F3" w:rsidRPr="00A3595C" w:rsidRDefault="00A504F3">
            <w:pPr>
              <w:rPr>
                <w:b/>
                <w:bCs/>
                <w:color w:val="000000"/>
                <w:sz w:val="22"/>
                <w:szCs w:val="22"/>
              </w:rPr>
            </w:pPr>
            <w:r w:rsidRPr="00A3595C">
              <w:rPr>
                <w:b/>
                <w:bCs/>
                <w:color w:val="000000"/>
                <w:sz w:val="22"/>
                <w:szCs w:val="22"/>
              </w:rPr>
              <w:t> </w:t>
            </w:r>
          </w:p>
        </w:tc>
        <w:tc>
          <w:tcPr>
            <w:tcW w:w="1619" w:type="dxa"/>
            <w:tcBorders>
              <w:top w:val="single" w:sz="4" w:space="0" w:color="auto"/>
              <w:left w:val="nil"/>
              <w:bottom w:val="dotted" w:sz="4" w:space="0" w:color="auto"/>
              <w:right w:val="single" w:sz="4" w:space="0" w:color="auto"/>
            </w:tcBorders>
            <w:noWrap/>
            <w:vAlign w:val="bottom"/>
          </w:tcPr>
          <w:p w:rsidR="00A504F3" w:rsidRPr="00A3595C" w:rsidRDefault="00A504F3">
            <w:pPr>
              <w:rPr>
                <w:b/>
                <w:bCs/>
                <w:color w:val="000000"/>
                <w:sz w:val="22"/>
                <w:szCs w:val="22"/>
              </w:rPr>
            </w:pPr>
            <w:r w:rsidRPr="00A3595C">
              <w:rPr>
                <w:b/>
                <w:bCs/>
                <w:color w:val="000000"/>
                <w:sz w:val="22"/>
                <w:szCs w:val="22"/>
              </w:rPr>
              <w:t> </w:t>
            </w:r>
          </w:p>
        </w:tc>
        <w:tc>
          <w:tcPr>
            <w:tcW w:w="1619" w:type="dxa"/>
            <w:tcBorders>
              <w:top w:val="single" w:sz="4" w:space="0" w:color="auto"/>
              <w:left w:val="nil"/>
              <w:bottom w:val="dotted" w:sz="4" w:space="0" w:color="auto"/>
              <w:right w:val="single" w:sz="4" w:space="0" w:color="auto"/>
            </w:tcBorders>
            <w:noWrap/>
            <w:vAlign w:val="bottom"/>
          </w:tcPr>
          <w:p w:rsidR="00A504F3" w:rsidRPr="00A3595C" w:rsidRDefault="00A504F3">
            <w:pPr>
              <w:jc w:val="right"/>
              <w:rPr>
                <w:b/>
                <w:bCs/>
                <w:color w:val="000000"/>
                <w:sz w:val="22"/>
                <w:szCs w:val="22"/>
              </w:rPr>
            </w:pPr>
            <w:r w:rsidRPr="00A3595C">
              <w:rPr>
                <w:b/>
                <w:bCs/>
                <w:color w:val="000000"/>
                <w:sz w:val="22"/>
                <w:szCs w:val="22"/>
              </w:rPr>
              <w:t> </w:t>
            </w:r>
          </w:p>
        </w:tc>
      </w:tr>
      <w:tr w:rsidR="00A504F3" w:rsidRPr="00C81C92">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A504F3" w:rsidRPr="00A3595C" w:rsidRDefault="00A504F3" w:rsidP="00036B7A">
            <w:pPr>
              <w:spacing w:line="240" w:lineRule="auto"/>
              <w:jc w:val="center"/>
              <w:rPr>
                <w:rFonts w:eastAsia="Times New Roman"/>
                <w:bCs/>
                <w:sz w:val="22"/>
                <w:szCs w:val="22"/>
              </w:rPr>
            </w:pPr>
            <w:r w:rsidRPr="00A3595C">
              <w:rPr>
                <w:rFonts w:eastAsia="Times New Roman"/>
                <w:bCs/>
                <w:sz w:val="22"/>
                <w:szCs w:val="22"/>
              </w:rPr>
              <w:t>1</w:t>
            </w:r>
          </w:p>
        </w:tc>
        <w:tc>
          <w:tcPr>
            <w:tcW w:w="3247" w:type="dxa"/>
            <w:tcBorders>
              <w:top w:val="dotted" w:sz="4" w:space="0" w:color="auto"/>
              <w:left w:val="nil"/>
              <w:bottom w:val="dotted" w:sz="4" w:space="0" w:color="auto"/>
              <w:right w:val="single" w:sz="4" w:space="0" w:color="auto"/>
            </w:tcBorders>
            <w:noWrap/>
            <w:vAlign w:val="center"/>
          </w:tcPr>
          <w:p w:rsidR="00A504F3" w:rsidRPr="00A3595C" w:rsidRDefault="00A504F3" w:rsidP="00036B7A">
            <w:pPr>
              <w:spacing w:line="240" w:lineRule="auto"/>
              <w:rPr>
                <w:rFonts w:eastAsia="Times New Roman"/>
                <w:bCs/>
                <w:sz w:val="22"/>
                <w:szCs w:val="22"/>
              </w:rPr>
            </w:pPr>
            <w:r w:rsidRPr="00A3595C">
              <w:rPr>
                <w:rFonts w:eastAsia="Times New Roman"/>
                <w:bCs/>
                <w:sz w:val="22"/>
                <w:szCs w:val="22"/>
              </w:rPr>
              <w:t xml:space="preserve">Doanh thu </w:t>
            </w:r>
          </w:p>
        </w:tc>
        <w:tc>
          <w:tcPr>
            <w:tcW w:w="1103" w:type="dxa"/>
            <w:tcBorders>
              <w:top w:val="dotted" w:sz="4" w:space="0" w:color="auto"/>
              <w:left w:val="nil"/>
              <w:bottom w:val="dotted" w:sz="4" w:space="0" w:color="auto"/>
              <w:right w:val="single" w:sz="4" w:space="0" w:color="auto"/>
            </w:tcBorders>
            <w:noWrap/>
            <w:vAlign w:val="center"/>
          </w:tcPr>
          <w:p w:rsidR="00A504F3" w:rsidRPr="00A3595C" w:rsidRDefault="00A504F3" w:rsidP="00036B7A">
            <w:pPr>
              <w:spacing w:line="240" w:lineRule="auto"/>
              <w:jc w:val="center"/>
              <w:rPr>
                <w:rFonts w:eastAsia="Times New Roman"/>
                <w:bCs/>
                <w:sz w:val="22"/>
                <w:szCs w:val="22"/>
              </w:rPr>
            </w:pPr>
            <w:r w:rsidRPr="00A3595C">
              <w:rPr>
                <w:rFonts w:eastAsia="Times New Roman"/>
                <w:bCs/>
                <w:sz w:val="22"/>
                <w:szCs w:val="22"/>
              </w:rPr>
              <w:t>tr.đồng</w:t>
            </w:r>
          </w:p>
        </w:tc>
        <w:tc>
          <w:tcPr>
            <w:tcW w:w="1619" w:type="dxa"/>
            <w:tcBorders>
              <w:top w:val="dotted" w:sz="4" w:space="0" w:color="auto"/>
              <w:left w:val="nil"/>
              <w:bottom w:val="dotted" w:sz="4" w:space="0" w:color="auto"/>
              <w:right w:val="single" w:sz="4" w:space="0" w:color="auto"/>
            </w:tcBorders>
            <w:noWrap/>
            <w:vAlign w:val="center"/>
          </w:tcPr>
          <w:p w:rsidR="00A504F3" w:rsidRPr="00A3595C" w:rsidRDefault="00693295">
            <w:pPr>
              <w:jc w:val="right"/>
              <w:rPr>
                <w:sz w:val="22"/>
                <w:szCs w:val="22"/>
              </w:rPr>
            </w:pPr>
            <w:r w:rsidRPr="00A3595C">
              <w:rPr>
                <w:i/>
                <w:iCs/>
                <w:color w:val="000000"/>
                <w:sz w:val="22"/>
                <w:szCs w:val="22"/>
              </w:rPr>
              <w:t>198.805</w:t>
            </w:r>
          </w:p>
        </w:tc>
        <w:tc>
          <w:tcPr>
            <w:tcW w:w="1619" w:type="dxa"/>
            <w:tcBorders>
              <w:top w:val="dotted" w:sz="4" w:space="0" w:color="auto"/>
              <w:left w:val="nil"/>
              <w:bottom w:val="dotted" w:sz="4" w:space="0" w:color="auto"/>
              <w:right w:val="single" w:sz="4" w:space="0" w:color="auto"/>
            </w:tcBorders>
            <w:noWrap/>
            <w:vAlign w:val="center"/>
          </w:tcPr>
          <w:p w:rsidR="00A504F3" w:rsidRPr="00A3595C" w:rsidRDefault="00693295" w:rsidP="004A17D4">
            <w:pPr>
              <w:jc w:val="right"/>
              <w:rPr>
                <w:i/>
                <w:iCs/>
                <w:sz w:val="22"/>
                <w:szCs w:val="22"/>
              </w:rPr>
            </w:pPr>
            <w:r w:rsidRPr="00A3595C">
              <w:rPr>
                <w:i/>
                <w:iCs/>
                <w:color w:val="000000"/>
                <w:sz w:val="22"/>
                <w:szCs w:val="22"/>
              </w:rPr>
              <w:t>228.860</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2C69FC">
            <w:pPr>
              <w:jc w:val="right"/>
              <w:rPr>
                <w:color w:val="000000"/>
                <w:sz w:val="22"/>
                <w:szCs w:val="22"/>
              </w:rPr>
            </w:pPr>
            <w:r>
              <w:rPr>
                <w:color w:val="000000"/>
                <w:sz w:val="22"/>
                <w:szCs w:val="22"/>
              </w:rPr>
              <w:t>115,1</w:t>
            </w:r>
            <w:r w:rsidR="006930E8" w:rsidRPr="00A3595C">
              <w:rPr>
                <w:color w:val="000000"/>
                <w:sz w:val="22"/>
                <w:szCs w:val="22"/>
              </w:rPr>
              <w:t>%</w:t>
            </w:r>
          </w:p>
        </w:tc>
      </w:tr>
      <w:tr w:rsidR="00A504F3" w:rsidRPr="00C81C92">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A504F3" w:rsidRPr="00A3595C" w:rsidRDefault="00A504F3" w:rsidP="00036B7A">
            <w:pPr>
              <w:spacing w:line="240" w:lineRule="auto"/>
              <w:jc w:val="center"/>
              <w:rPr>
                <w:rFonts w:eastAsia="Times New Roman"/>
                <w:bCs/>
                <w:i/>
                <w:sz w:val="22"/>
                <w:szCs w:val="22"/>
              </w:rPr>
            </w:pPr>
          </w:p>
        </w:tc>
        <w:tc>
          <w:tcPr>
            <w:tcW w:w="3247" w:type="dxa"/>
            <w:tcBorders>
              <w:top w:val="dotted" w:sz="4" w:space="0" w:color="auto"/>
              <w:left w:val="nil"/>
              <w:bottom w:val="dotted" w:sz="4" w:space="0" w:color="auto"/>
              <w:right w:val="single" w:sz="4" w:space="0" w:color="auto"/>
            </w:tcBorders>
            <w:noWrap/>
            <w:vAlign w:val="center"/>
          </w:tcPr>
          <w:p w:rsidR="00A504F3" w:rsidRPr="00A3595C" w:rsidRDefault="009D1875" w:rsidP="00036B7A">
            <w:pPr>
              <w:spacing w:line="240" w:lineRule="auto"/>
              <w:rPr>
                <w:rFonts w:eastAsia="Times New Roman"/>
                <w:bCs/>
                <w:i/>
                <w:sz w:val="22"/>
                <w:szCs w:val="22"/>
              </w:rPr>
            </w:pPr>
            <w:r>
              <w:rPr>
                <w:rFonts w:eastAsia="Times New Roman"/>
                <w:bCs/>
                <w:i/>
                <w:sz w:val="22"/>
                <w:szCs w:val="22"/>
              </w:rPr>
              <w:t xml:space="preserve">- </w:t>
            </w:r>
            <w:r w:rsidR="0096774F" w:rsidRPr="00A3595C">
              <w:rPr>
                <w:rFonts w:eastAsia="Times New Roman"/>
                <w:bCs/>
                <w:i/>
                <w:sz w:val="22"/>
                <w:szCs w:val="22"/>
              </w:rPr>
              <w:t>Doanh thu tiêu thụ</w:t>
            </w:r>
          </w:p>
        </w:tc>
        <w:tc>
          <w:tcPr>
            <w:tcW w:w="1103" w:type="dxa"/>
            <w:tcBorders>
              <w:top w:val="dotted" w:sz="4" w:space="0" w:color="auto"/>
              <w:left w:val="nil"/>
              <w:bottom w:val="dotted" w:sz="4" w:space="0" w:color="auto"/>
              <w:right w:val="single" w:sz="4" w:space="0" w:color="auto"/>
            </w:tcBorders>
            <w:noWrap/>
            <w:vAlign w:val="center"/>
          </w:tcPr>
          <w:p w:rsidR="00A504F3" w:rsidRPr="00A3595C" w:rsidRDefault="007D3A64" w:rsidP="00036B7A">
            <w:pPr>
              <w:spacing w:line="240" w:lineRule="auto"/>
              <w:jc w:val="center"/>
              <w:rPr>
                <w:rFonts w:eastAsia="Times New Roman"/>
                <w:bCs/>
                <w:i/>
                <w:sz w:val="22"/>
                <w:szCs w:val="22"/>
              </w:rPr>
            </w:pPr>
            <w:r w:rsidRPr="00A3595C">
              <w:rPr>
                <w:rFonts w:eastAsia="Times New Roman"/>
                <w:bCs/>
                <w:sz w:val="22"/>
                <w:szCs w:val="22"/>
              </w:rPr>
              <w:t>tr.đồng</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693295">
            <w:pPr>
              <w:jc w:val="right"/>
              <w:rPr>
                <w:i/>
                <w:iCs/>
                <w:color w:val="000000"/>
                <w:sz w:val="22"/>
                <w:szCs w:val="22"/>
              </w:rPr>
            </w:pPr>
            <w:r w:rsidRPr="00A3595C">
              <w:rPr>
                <w:i/>
                <w:iCs/>
                <w:color w:val="000000"/>
                <w:sz w:val="22"/>
                <w:szCs w:val="22"/>
              </w:rPr>
              <w:t>198.805</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693295">
            <w:pPr>
              <w:jc w:val="right"/>
              <w:rPr>
                <w:i/>
                <w:iCs/>
                <w:color w:val="000000"/>
                <w:sz w:val="22"/>
                <w:szCs w:val="22"/>
              </w:rPr>
            </w:pPr>
            <w:r w:rsidRPr="00A3595C">
              <w:rPr>
                <w:i/>
                <w:iCs/>
                <w:color w:val="000000"/>
                <w:sz w:val="22"/>
                <w:szCs w:val="22"/>
              </w:rPr>
              <w:t>228.860</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2C69FC">
            <w:pPr>
              <w:jc w:val="right"/>
              <w:rPr>
                <w:color w:val="000000"/>
                <w:sz w:val="22"/>
                <w:szCs w:val="22"/>
              </w:rPr>
            </w:pPr>
            <w:r>
              <w:rPr>
                <w:color w:val="000000"/>
                <w:sz w:val="22"/>
                <w:szCs w:val="22"/>
              </w:rPr>
              <w:t>115,1</w:t>
            </w:r>
            <w:r w:rsidR="00693295" w:rsidRPr="00A3595C">
              <w:rPr>
                <w:color w:val="000000"/>
                <w:sz w:val="22"/>
                <w:szCs w:val="22"/>
              </w:rPr>
              <w:t>%</w:t>
            </w:r>
          </w:p>
        </w:tc>
      </w:tr>
      <w:tr w:rsidR="00A504F3" w:rsidRPr="00C81C92">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A504F3" w:rsidRPr="00A3595C" w:rsidRDefault="00A504F3" w:rsidP="00036B7A">
            <w:pPr>
              <w:spacing w:line="240" w:lineRule="auto"/>
              <w:jc w:val="center"/>
              <w:rPr>
                <w:rFonts w:eastAsia="Times New Roman"/>
                <w:bCs/>
                <w:sz w:val="22"/>
                <w:szCs w:val="22"/>
              </w:rPr>
            </w:pPr>
          </w:p>
        </w:tc>
        <w:tc>
          <w:tcPr>
            <w:tcW w:w="3247" w:type="dxa"/>
            <w:tcBorders>
              <w:top w:val="dotted" w:sz="4" w:space="0" w:color="auto"/>
              <w:left w:val="nil"/>
              <w:bottom w:val="dotted" w:sz="4" w:space="0" w:color="auto"/>
              <w:right w:val="single" w:sz="4" w:space="0" w:color="auto"/>
            </w:tcBorders>
            <w:noWrap/>
            <w:vAlign w:val="center"/>
          </w:tcPr>
          <w:p w:rsidR="00A504F3" w:rsidRPr="00A3595C" w:rsidRDefault="009D1875" w:rsidP="00036B7A">
            <w:pPr>
              <w:spacing w:line="240" w:lineRule="auto"/>
              <w:rPr>
                <w:rFonts w:eastAsia="Times New Roman"/>
                <w:bCs/>
                <w:i/>
                <w:sz w:val="22"/>
                <w:szCs w:val="22"/>
              </w:rPr>
            </w:pPr>
            <w:r>
              <w:rPr>
                <w:rFonts w:eastAsia="Times New Roman"/>
                <w:bCs/>
                <w:i/>
                <w:sz w:val="22"/>
                <w:szCs w:val="22"/>
              </w:rPr>
              <w:t xml:space="preserve">- </w:t>
            </w:r>
            <w:r w:rsidR="00A504F3" w:rsidRPr="00A3595C">
              <w:rPr>
                <w:rFonts w:eastAsia="Times New Roman"/>
                <w:bCs/>
                <w:i/>
                <w:sz w:val="22"/>
                <w:szCs w:val="22"/>
              </w:rPr>
              <w:t>Doanh thu khác</w:t>
            </w:r>
          </w:p>
        </w:tc>
        <w:tc>
          <w:tcPr>
            <w:tcW w:w="1103" w:type="dxa"/>
            <w:tcBorders>
              <w:top w:val="dotted" w:sz="4" w:space="0" w:color="auto"/>
              <w:left w:val="nil"/>
              <w:bottom w:val="dotted" w:sz="4" w:space="0" w:color="auto"/>
              <w:right w:val="single" w:sz="4" w:space="0" w:color="auto"/>
            </w:tcBorders>
            <w:noWrap/>
            <w:vAlign w:val="center"/>
          </w:tcPr>
          <w:p w:rsidR="00A504F3" w:rsidRPr="00A3595C" w:rsidRDefault="007D3A64" w:rsidP="00036B7A">
            <w:pPr>
              <w:spacing w:line="240" w:lineRule="auto"/>
              <w:jc w:val="center"/>
              <w:rPr>
                <w:rFonts w:eastAsia="Times New Roman"/>
                <w:bCs/>
                <w:i/>
                <w:sz w:val="22"/>
                <w:szCs w:val="22"/>
              </w:rPr>
            </w:pPr>
            <w:r w:rsidRPr="00A3595C">
              <w:rPr>
                <w:rFonts w:eastAsia="Times New Roman"/>
                <w:bCs/>
                <w:sz w:val="22"/>
                <w:szCs w:val="22"/>
              </w:rPr>
              <w:t>tr.đồng</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96774F">
            <w:pPr>
              <w:jc w:val="right"/>
              <w:rPr>
                <w:color w:val="000000"/>
                <w:sz w:val="22"/>
                <w:szCs w:val="22"/>
              </w:rPr>
            </w:pPr>
            <w:r w:rsidRPr="00A3595C">
              <w:rPr>
                <w:color w:val="000000"/>
                <w:sz w:val="22"/>
                <w:szCs w:val="22"/>
              </w:rPr>
              <w:t>0</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96774F">
            <w:pPr>
              <w:jc w:val="right"/>
              <w:rPr>
                <w:color w:val="000000"/>
                <w:sz w:val="22"/>
                <w:szCs w:val="22"/>
              </w:rPr>
            </w:pPr>
            <w:r w:rsidRPr="00A3595C">
              <w:rPr>
                <w:color w:val="000000"/>
                <w:sz w:val="22"/>
                <w:szCs w:val="22"/>
              </w:rPr>
              <w:t>0</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A504F3">
            <w:pPr>
              <w:jc w:val="right"/>
              <w:rPr>
                <w:color w:val="000000"/>
                <w:sz w:val="22"/>
                <w:szCs w:val="22"/>
              </w:rPr>
            </w:pPr>
          </w:p>
        </w:tc>
      </w:tr>
      <w:tr w:rsidR="00A504F3" w:rsidRPr="00C81C92">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A504F3" w:rsidRPr="00A3595C" w:rsidRDefault="00A504F3" w:rsidP="00036B7A">
            <w:pPr>
              <w:spacing w:line="240" w:lineRule="auto"/>
              <w:jc w:val="center"/>
              <w:rPr>
                <w:rFonts w:eastAsia="Times New Roman"/>
                <w:bCs/>
                <w:sz w:val="22"/>
                <w:szCs w:val="22"/>
              </w:rPr>
            </w:pPr>
            <w:r w:rsidRPr="00A3595C">
              <w:rPr>
                <w:rFonts w:eastAsia="Times New Roman"/>
                <w:bCs/>
                <w:sz w:val="22"/>
                <w:szCs w:val="22"/>
              </w:rPr>
              <w:t>2</w:t>
            </w:r>
          </w:p>
        </w:tc>
        <w:tc>
          <w:tcPr>
            <w:tcW w:w="3247" w:type="dxa"/>
            <w:tcBorders>
              <w:top w:val="dotted" w:sz="4" w:space="0" w:color="auto"/>
              <w:left w:val="nil"/>
              <w:bottom w:val="dotted" w:sz="4" w:space="0" w:color="auto"/>
              <w:right w:val="single" w:sz="4" w:space="0" w:color="auto"/>
            </w:tcBorders>
            <w:noWrap/>
            <w:vAlign w:val="center"/>
          </w:tcPr>
          <w:p w:rsidR="00A504F3" w:rsidRPr="00A3595C" w:rsidRDefault="00A504F3" w:rsidP="00036B7A">
            <w:pPr>
              <w:spacing w:line="240" w:lineRule="auto"/>
              <w:rPr>
                <w:rFonts w:eastAsia="Times New Roman"/>
                <w:bCs/>
                <w:sz w:val="22"/>
                <w:szCs w:val="22"/>
              </w:rPr>
            </w:pPr>
            <w:r w:rsidRPr="00A3595C">
              <w:rPr>
                <w:rFonts w:eastAsia="Times New Roman"/>
                <w:bCs/>
                <w:sz w:val="22"/>
                <w:szCs w:val="22"/>
              </w:rPr>
              <w:t>Sản lư</w:t>
            </w:r>
            <w:r w:rsidRPr="00A3595C">
              <w:rPr>
                <w:rFonts w:eastAsia="Times New Roman"/>
                <w:bCs/>
                <w:sz w:val="22"/>
                <w:szCs w:val="22"/>
              </w:rPr>
              <w:softHyphen/>
              <w:t>ợng tiêu thụ</w:t>
            </w:r>
          </w:p>
        </w:tc>
        <w:tc>
          <w:tcPr>
            <w:tcW w:w="1103" w:type="dxa"/>
            <w:tcBorders>
              <w:top w:val="dotted" w:sz="4" w:space="0" w:color="auto"/>
              <w:left w:val="nil"/>
              <w:bottom w:val="dotted" w:sz="4" w:space="0" w:color="auto"/>
              <w:right w:val="single" w:sz="4" w:space="0" w:color="auto"/>
            </w:tcBorders>
            <w:noWrap/>
            <w:vAlign w:val="center"/>
          </w:tcPr>
          <w:p w:rsidR="00A504F3" w:rsidRPr="00A3595C" w:rsidRDefault="00A504F3" w:rsidP="00036B7A">
            <w:pPr>
              <w:spacing w:line="240" w:lineRule="auto"/>
              <w:jc w:val="center"/>
              <w:rPr>
                <w:rFonts w:eastAsia="Times New Roman"/>
                <w:bCs/>
                <w:sz w:val="22"/>
                <w:szCs w:val="22"/>
              </w:rPr>
            </w:pPr>
            <w:r w:rsidRPr="00A3595C">
              <w:rPr>
                <w:rFonts w:eastAsia="Times New Roman"/>
                <w:bCs/>
                <w:i/>
                <w:sz w:val="22"/>
                <w:szCs w:val="22"/>
              </w:rPr>
              <w:t>tr.</w:t>
            </w:r>
            <w:r w:rsidR="00EA0046" w:rsidRPr="00A3595C">
              <w:rPr>
                <w:rFonts w:eastAsia="Times New Roman"/>
                <w:bCs/>
                <w:i/>
                <w:sz w:val="22"/>
                <w:szCs w:val="22"/>
              </w:rPr>
              <w:t>viên</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4E10BD">
            <w:pPr>
              <w:jc w:val="right"/>
              <w:rPr>
                <w:color w:val="000000"/>
                <w:sz w:val="22"/>
                <w:szCs w:val="22"/>
              </w:rPr>
            </w:pPr>
            <w:r>
              <w:rPr>
                <w:color w:val="000000"/>
                <w:sz w:val="22"/>
                <w:szCs w:val="22"/>
              </w:rPr>
              <w:t>163.007</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815CE3">
            <w:pPr>
              <w:jc w:val="right"/>
              <w:rPr>
                <w:color w:val="000000"/>
                <w:sz w:val="22"/>
                <w:szCs w:val="22"/>
              </w:rPr>
            </w:pPr>
            <w:r w:rsidRPr="00A3595C">
              <w:rPr>
                <w:color w:val="000000"/>
                <w:sz w:val="22"/>
                <w:szCs w:val="22"/>
              </w:rPr>
              <w:t>177.794</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4E10BD" w:rsidP="004E10BD">
            <w:pPr>
              <w:jc w:val="right"/>
              <w:rPr>
                <w:color w:val="000000"/>
                <w:sz w:val="22"/>
                <w:szCs w:val="22"/>
              </w:rPr>
            </w:pPr>
            <w:r>
              <w:rPr>
                <w:color w:val="000000"/>
                <w:sz w:val="22"/>
                <w:szCs w:val="22"/>
              </w:rPr>
              <w:t>109</w:t>
            </w:r>
            <w:r w:rsidR="001D3C66" w:rsidRPr="00A3595C">
              <w:rPr>
                <w:color w:val="000000"/>
                <w:sz w:val="22"/>
                <w:szCs w:val="22"/>
              </w:rPr>
              <w:t>,</w:t>
            </w:r>
            <w:r w:rsidR="002C69FC">
              <w:rPr>
                <w:color w:val="000000"/>
                <w:sz w:val="22"/>
                <w:szCs w:val="22"/>
              </w:rPr>
              <w:t>1</w:t>
            </w:r>
            <w:r w:rsidR="001D3C66" w:rsidRPr="00A3595C">
              <w:rPr>
                <w:color w:val="000000"/>
                <w:sz w:val="22"/>
                <w:szCs w:val="22"/>
              </w:rPr>
              <w:t>%</w:t>
            </w:r>
          </w:p>
        </w:tc>
      </w:tr>
      <w:tr w:rsidR="00A504F3" w:rsidRPr="00C81C92">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A504F3" w:rsidRPr="00A3595C" w:rsidRDefault="00A504F3" w:rsidP="00036B7A">
            <w:pPr>
              <w:spacing w:line="240" w:lineRule="auto"/>
              <w:jc w:val="center"/>
              <w:rPr>
                <w:rFonts w:eastAsia="Times New Roman"/>
                <w:bCs/>
                <w:sz w:val="22"/>
                <w:szCs w:val="22"/>
              </w:rPr>
            </w:pPr>
            <w:r w:rsidRPr="00A3595C">
              <w:rPr>
                <w:rFonts w:eastAsia="Times New Roman"/>
                <w:bCs/>
                <w:sz w:val="22"/>
                <w:szCs w:val="22"/>
              </w:rPr>
              <w:t>3</w:t>
            </w:r>
          </w:p>
        </w:tc>
        <w:tc>
          <w:tcPr>
            <w:tcW w:w="3247" w:type="dxa"/>
            <w:tcBorders>
              <w:top w:val="dotted" w:sz="4" w:space="0" w:color="auto"/>
              <w:left w:val="nil"/>
              <w:bottom w:val="dotted" w:sz="4" w:space="0" w:color="auto"/>
              <w:right w:val="single" w:sz="4" w:space="0" w:color="auto"/>
            </w:tcBorders>
            <w:noWrap/>
            <w:vAlign w:val="center"/>
          </w:tcPr>
          <w:p w:rsidR="00A504F3" w:rsidRPr="00A3595C" w:rsidRDefault="00A504F3" w:rsidP="00036B7A">
            <w:pPr>
              <w:spacing w:line="240" w:lineRule="auto"/>
              <w:rPr>
                <w:rFonts w:eastAsia="Times New Roman"/>
                <w:bCs/>
                <w:sz w:val="22"/>
                <w:szCs w:val="22"/>
              </w:rPr>
            </w:pPr>
            <w:r w:rsidRPr="00A3595C">
              <w:rPr>
                <w:rFonts w:eastAsia="Times New Roman"/>
                <w:bCs/>
                <w:sz w:val="22"/>
                <w:szCs w:val="22"/>
              </w:rPr>
              <w:t>Giá bán bình quân</w:t>
            </w:r>
          </w:p>
        </w:tc>
        <w:tc>
          <w:tcPr>
            <w:tcW w:w="1103" w:type="dxa"/>
            <w:tcBorders>
              <w:top w:val="dotted" w:sz="4" w:space="0" w:color="auto"/>
              <w:left w:val="nil"/>
              <w:bottom w:val="dotted" w:sz="4" w:space="0" w:color="auto"/>
              <w:right w:val="single" w:sz="4" w:space="0" w:color="auto"/>
            </w:tcBorders>
            <w:noWrap/>
            <w:vAlign w:val="center"/>
          </w:tcPr>
          <w:p w:rsidR="00A504F3" w:rsidRPr="00A3595C" w:rsidRDefault="00A504F3" w:rsidP="00036B7A">
            <w:pPr>
              <w:spacing w:line="240" w:lineRule="auto"/>
              <w:jc w:val="center"/>
              <w:rPr>
                <w:rFonts w:eastAsia="Times New Roman"/>
                <w:bCs/>
                <w:sz w:val="22"/>
                <w:szCs w:val="22"/>
              </w:rPr>
            </w:pPr>
            <w:r w:rsidRPr="00A3595C">
              <w:rPr>
                <w:rFonts w:eastAsia="Times New Roman"/>
                <w:bCs/>
                <w:sz w:val="22"/>
                <w:szCs w:val="22"/>
              </w:rPr>
              <w:t>đồng/V</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A504F3">
            <w:pPr>
              <w:jc w:val="right"/>
              <w:rPr>
                <w:i/>
                <w:iCs/>
                <w:color w:val="000000"/>
                <w:sz w:val="22"/>
                <w:szCs w:val="22"/>
              </w:rPr>
            </w:pP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A504F3">
            <w:pPr>
              <w:jc w:val="right"/>
              <w:rPr>
                <w:i/>
                <w:iCs/>
                <w:color w:val="000000"/>
                <w:sz w:val="22"/>
                <w:szCs w:val="22"/>
              </w:rPr>
            </w:pP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A504F3">
            <w:pPr>
              <w:jc w:val="right"/>
              <w:rPr>
                <w:color w:val="000000"/>
                <w:sz w:val="22"/>
                <w:szCs w:val="22"/>
              </w:rPr>
            </w:pPr>
          </w:p>
        </w:tc>
      </w:tr>
      <w:tr w:rsidR="00A504F3" w:rsidRPr="00941E41">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A504F3" w:rsidRPr="00A3595C" w:rsidRDefault="00A504F3" w:rsidP="00036B7A">
            <w:pPr>
              <w:spacing w:line="240" w:lineRule="auto"/>
              <w:jc w:val="center"/>
              <w:rPr>
                <w:rFonts w:eastAsia="Times New Roman"/>
                <w:i/>
                <w:sz w:val="22"/>
                <w:szCs w:val="22"/>
              </w:rPr>
            </w:pPr>
          </w:p>
        </w:tc>
        <w:tc>
          <w:tcPr>
            <w:tcW w:w="3247" w:type="dxa"/>
            <w:tcBorders>
              <w:top w:val="dotted" w:sz="4" w:space="0" w:color="auto"/>
              <w:left w:val="nil"/>
              <w:bottom w:val="dotted" w:sz="4" w:space="0" w:color="auto"/>
              <w:right w:val="single" w:sz="4" w:space="0" w:color="auto"/>
            </w:tcBorders>
            <w:noWrap/>
            <w:vAlign w:val="center"/>
          </w:tcPr>
          <w:p w:rsidR="00A504F3" w:rsidRPr="00A3595C" w:rsidRDefault="009D1875" w:rsidP="00036B7A">
            <w:pPr>
              <w:spacing w:line="240" w:lineRule="auto"/>
              <w:rPr>
                <w:rFonts w:eastAsia="Times New Roman"/>
                <w:i/>
                <w:sz w:val="22"/>
                <w:szCs w:val="22"/>
              </w:rPr>
            </w:pPr>
            <w:r>
              <w:rPr>
                <w:rFonts w:eastAsia="Times New Roman"/>
                <w:i/>
                <w:sz w:val="22"/>
                <w:szCs w:val="22"/>
              </w:rPr>
              <w:t xml:space="preserve">- </w:t>
            </w:r>
            <w:r w:rsidR="00A504F3" w:rsidRPr="00A3595C">
              <w:rPr>
                <w:rFonts w:eastAsia="Times New Roman"/>
                <w:i/>
                <w:sz w:val="22"/>
                <w:szCs w:val="22"/>
              </w:rPr>
              <w:t>Gạch xây QTC</w:t>
            </w:r>
          </w:p>
        </w:tc>
        <w:tc>
          <w:tcPr>
            <w:tcW w:w="1103" w:type="dxa"/>
            <w:tcBorders>
              <w:top w:val="dotted" w:sz="4" w:space="0" w:color="auto"/>
              <w:left w:val="nil"/>
              <w:bottom w:val="dotted" w:sz="4" w:space="0" w:color="auto"/>
              <w:right w:val="single" w:sz="4" w:space="0" w:color="auto"/>
            </w:tcBorders>
            <w:noWrap/>
          </w:tcPr>
          <w:p w:rsidR="00A504F3" w:rsidRPr="00A3595C" w:rsidRDefault="00A504F3">
            <w:r w:rsidRPr="00A3595C">
              <w:t>đồng/V</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1D3C66">
            <w:pPr>
              <w:jc w:val="right"/>
              <w:rPr>
                <w:i/>
                <w:iCs/>
                <w:color w:val="000000"/>
                <w:sz w:val="22"/>
                <w:szCs w:val="22"/>
              </w:rPr>
            </w:pPr>
            <w:r w:rsidRPr="00A3595C">
              <w:rPr>
                <w:i/>
                <w:iCs/>
                <w:color w:val="000000"/>
                <w:sz w:val="22"/>
                <w:szCs w:val="22"/>
              </w:rPr>
              <w:t>677</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025AE5">
            <w:pPr>
              <w:jc w:val="right"/>
              <w:rPr>
                <w:i/>
                <w:iCs/>
                <w:color w:val="000000"/>
                <w:sz w:val="22"/>
                <w:szCs w:val="22"/>
              </w:rPr>
            </w:pPr>
            <w:r>
              <w:rPr>
                <w:i/>
                <w:iCs/>
                <w:color w:val="000000"/>
                <w:sz w:val="22"/>
                <w:szCs w:val="22"/>
              </w:rPr>
              <w:t>766</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A3595C" w:rsidP="00025AE5">
            <w:pPr>
              <w:jc w:val="right"/>
              <w:rPr>
                <w:color w:val="000000"/>
                <w:sz w:val="22"/>
                <w:szCs w:val="22"/>
              </w:rPr>
            </w:pPr>
            <w:r w:rsidRPr="00A3595C">
              <w:rPr>
                <w:color w:val="000000"/>
                <w:sz w:val="22"/>
                <w:szCs w:val="22"/>
              </w:rPr>
              <w:t>11</w:t>
            </w:r>
            <w:r w:rsidR="00025AE5">
              <w:rPr>
                <w:color w:val="000000"/>
                <w:sz w:val="22"/>
                <w:szCs w:val="22"/>
              </w:rPr>
              <w:t>3</w:t>
            </w:r>
            <w:r w:rsidRPr="00A3595C">
              <w:rPr>
                <w:color w:val="000000"/>
                <w:sz w:val="22"/>
                <w:szCs w:val="22"/>
              </w:rPr>
              <w:t>,</w:t>
            </w:r>
            <w:r w:rsidR="00025AE5">
              <w:rPr>
                <w:color w:val="000000"/>
                <w:sz w:val="22"/>
                <w:szCs w:val="22"/>
              </w:rPr>
              <w:t>1</w:t>
            </w:r>
            <w:r w:rsidR="006930E8" w:rsidRPr="00A3595C">
              <w:rPr>
                <w:color w:val="000000"/>
                <w:sz w:val="22"/>
                <w:szCs w:val="22"/>
              </w:rPr>
              <w:t>%</w:t>
            </w:r>
          </w:p>
        </w:tc>
      </w:tr>
      <w:tr w:rsidR="00A504F3" w:rsidRPr="00941E41">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A504F3" w:rsidRPr="00A3595C" w:rsidRDefault="00A504F3" w:rsidP="00036B7A">
            <w:pPr>
              <w:spacing w:line="240" w:lineRule="auto"/>
              <w:jc w:val="center"/>
              <w:rPr>
                <w:rFonts w:eastAsia="Times New Roman"/>
                <w:i/>
                <w:sz w:val="22"/>
                <w:szCs w:val="22"/>
              </w:rPr>
            </w:pPr>
          </w:p>
        </w:tc>
        <w:tc>
          <w:tcPr>
            <w:tcW w:w="3247" w:type="dxa"/>
            <w:tcBorders>
              <w:top w:val="dotted" w:sz="4" w:space="0" w:color="auto"/>
              <w:left w:val="nil"/>
              <w:bottom w:val="dotted" w:sz="4" w:space="0" w:color="auto"/>
              <w:right w:val="single" w:sz="4" w:space="0" w:color="auto"/>
            </w:tcBorders>
            <w:noWrap/>
            <w:vAlign w:val="center"/>
          </w:tcPr>
          <w:p w:rsidR="00A504F3" w:rsidRPr="00A3595C" w:rsidRDefault="009D1875" w:rsidP="00036B7A">
            <w:pPr>
              <w:spacing w:line="240" w:lineRule="auto"/>
              <w:rPr>
                <w:rFonts w:eastAsia="Times New Roman"/>
                <w:i/>
                <w:sz w:val="22"/>
                <w:szCs w:val="22"/>
              </w:rPr>
            </w:pPr>
            <w:r>
              <w:rPr>
                <w:rFonts w:eastAsia="Times New Roman"/>
                <w:i/>
                <w:sz w:val="22"/>
                <w:szCs w:val="22"/>
              </w:rPr>
              <w:t xml:space="preserve">- </w:t>
            </w:r>
            <w:r w:rsidR="00A504F3" w:rsidRPr="00A3595C">
              <w:rPr>
                <w:rFonts w:eastAsia="Times New Roman"/>
                <w:i/>
                <w:sz w:val="22"/>
                <w:szCs w:val="22"/>
              </w:rPr>
              <w:t>Ngói 22v/m2</w:t>
            </w:r>
          </w:p>
        </w:tc>
        <w:tc>
          <w:tcPr>
            <w:tcW w:w="1103" w:type="dxa"/>
            <w:tcBorders>
              <w:top w:val="dotted" w:sz="4" w:space="0" w:color="auto"/>
              <w:left w:val="nil"/>
              <w:bottom w:val="dotted" w:sz="4" w:space="0" w:color="auto"/>
              <w:right w:val="single" w:sz="4" w:space="0" w:color="auto"/>
            </w:tcBorders>
            <w:noWrap/>
          </w:tcPr>
          <w:p w:rsidR="00A504F3" w:rsidRPr="00A3595C" w:rsidRDefault="00A504F3" w:rsidP="004B55AA">
            <w:r w:rsidRPr="00A3595C">
              <w:t>đồng/V</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1D3C66">
            <w:pPr>
              <w:jc w:val="right"/>
              <w:rPr>
                <w:i/>
                <w:iCs/>
                <w:color w:val="000000"/>
                <w:sz w:val="22"/>
                <w:szCs w:val="22"/>
              </w:rPr>
            </w:pPr>
            <w:r w:rsidRPr="00A3595C">
              <w:rPr>
                <w:i/>
                <w:iCs/>
                <w:color w:val="000000"/>
                <w:sz w:val="22"/>
                <w:szCs w:val="22"/>
              </w:rPr>
              <w:t>5</w:t>
            </w:r>
            <w:r w:rsidR="00A3595C" w:rsidRPr="00A3595C">
              <w:rPr>
                <w:i/>
                <w:iCs/>
                <w:color w:val="000000"/>
                <w:sz w:val="22"/>
                <w:szCs w:val="22"/>
              </w:rPr>
              <w:t>.</w:t>
            </w:r>
            <w:r w:rsidRPr="00A3595C">
              <w:rPr>
                <w:i/>
                <w:iCs/>
                <w:color w:val="000000"/>
                <w:sz w:val="22"/>
                <w:szCs w:val="22"/>
              </w:rPr>
              <w:t>949</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1D3C66">
            <w:pPr>
              <w:jc w:val="right"/>
              <w:rPr>
                <w:i/>
                <w:iCs/>
                <w:color w:val="000000"/>
                <w:sz w:val="22"/>
                <w:szCs w:val="22"/>
              </w:rPr>
            </w:pPr>
            <w:r w:rsidRPr="00A3595C">
              <w:rPr>
                <w:i/>
                <w:iCs/>
                <w:color w:val="000000"/>
                <w:sz w:val="22"/>
                <w:szCs w:val="22"/>
              </w:rPr>
              <w:t>5.</w:t>
            </w:r>
            <w:r w:rsidR="005B463D">
              <w:rPr>
                <w:i/>
                <w:iCs/>
                <w:color w:val="000000"/>
                <w:sz w:val="22"/>
                <w:szCs w:val="22"/>
              </w:rPr>
              <w:t>927</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A3595C" w:rsidP="005B463D">
            <w:pPr>
              <w:jc w:val="right"/>
              <w:rPr>
                <w:color w:val="000000"/>
                <w:sz w:val="22"/>
                <w:szCs w:val="22"/>
              </w:rPr>
            </w:pPr>
            <w:r w:rsidRPr="00A3595C">
              <w:rPr>
                <w:color w:val="000000"/>
                <w:sz w:val="22"/>
                <w:szCs w:val="22"/>
              </w:rPr>
              <w:t>9</w:t>
            </w:r>
            <w:r w:rsidR="002C69FC">
              <w:rPr>
                <w:color w:val="000000"/>
                <w:sz w:val="22"/>
                <w:szCs w:val="22"/>
              </w:rPr>
              <w:t>9,6</w:t>
            </w:r>
            <w:r w:rsidR="006930E8" w:rsidRPr="00A3595C">
              <w:rPr>
                <w:color w:val="000000"/>
                <w:sz w:val="22"/>
                <w:szCs w:val="22"/>
              </w:rPr>
              <w:t>%</w:t>
            </w:r>
          </w:p>
        </w:tc>
      </w:tr>
      <w:tr w:rsidR="00A504F3" w:rsidRPr="00100EC5">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A504F3" w:rsidRPr="00A3595C" w:rsidRDefault="00A504F3" w:rsidP="00036B7A">
            <w:pPr>
              <w:spacing w:line="240" w:lineRule="auto"/>
              <w:jc w:val="center"/>
              <w:rPr>
                <w:rFonts w:eastAsia="Times New Roman"/>
                <w:i/>
                <w:sz w:val="22"/>
                <w:szCs w:val="22"/>
              </w:rPr>
            </w:pPr>
          </w:p>
        </w:tc>
        <w:tc>
          <w:tcPr>
            <w:tcW w:w="3247" w:type="dxa"/>
            <w:tcBorders>
              <w:top w:val="dotted" w:sz="4" w:space="0" w:color="auto"/>
              <w:left w:val="nil"/>
              <w:bottom w:val="dotted" w:sz="4" w:space="0" w:color="auto"/>
              <w:right w:val="single" w:sz="4" w:space="0" w:color="auto"/>
            </w:tcBorders>
            <w:noWrap/>
            <w:vAlign w:val="center"/>
          </w:tcPr>
          <w:p w:rsidR="00A504F3" w:rsidRPr="00A3595C" w:rsidRDefault="009D1875" w:rsidP="00036B7A">
            <w:pPr>
              <w:spacing w:line="240" w:lineRule="auto"/>
              <w:rPr>
                <w:rFonts w:eastAsia="Times New Roman"/>
                <w:i/>
                <w:sz w:val="22"/>
                <w:szCs w:val="22"/>
              </w:rPr>
            </w:pPr>
            <w:r>
              <w:rPr>
                <w:rFonts w:eastAsia="Times New Roman"/>
                <w:i/>
                <w:sz w:val="22"/>
                <w:szCs w:val="22"/>
              </w:rPr>
              <w:t xml:space="preserve">- </w:t>
            </w:r>
            <w:r w:rsidR="0096774F" w:rsidRPr="00A3595C">
              <w:rPr>
                <w:rFonts w:eastAsia="Times New Roman"/>
                <w:i/>
                <w:sz w:val="22"/>
                <w:szCs w:val="22"/>
              </w:rPr>
              <w:t>Gạch n</w:t>
            </w:r>
            <w:r w:rsidR="00A504F3" w:rsidRPr="00A3595C">
              <w:rPr>
                <w:rFonts w:eastAsia="Times New Roman"/>
                <w:i/>
                <w:sz w:val="22"/>
                <w:szCs w:val="22"/>
              </w:rPr>
              <w:t xml:space="preserve">gói </w:t>
            </w:r>
            <w:r w:rsidR="0096774F" w:rsidRPr="00A3595C">
              <w:rPr>
                <w:rFonts w:eastAsia="Times New Roman"/>
                <w:i/>
                <w:sz w:val="22"/>
                <w:szCs w:val="22"/>
              </w:rPr>
              <w:t>khác</w:t>
            </w:r>
          </w:p>
        </w:tc>
        <w:tc>
          <w:tcPr>
            <w:tcW w:w="1103" w:type="dxa"/>
            <w:tcBorders>
              <w:top w:val="dotted" w:sz="4" w:space="0" w:color="auto"/>
              <w:left w:val="nil"/>
              <w:bottom w:val="dotted" w:sz="4" w:space="0" w:color="auto"/>
              <w:right w:val="single" w:sz="4" w:space="0" w:color="auto"/>
            </w:tcBorders>
            <w:noWrap/>
          </w:tcPr>
          <w:p w:rsidR="00A504F3" w:rsidRPr="00A3595C" w:rsidRDefault="00A504F3" w:rsidP="004B55AA">
            <w:pPr>
              <w:rPr>
                <w:color w:val="FF0000"/>
              </w:rPr>
            </w:pPr>
            <w:r w:rsidRPr="00A3595C">
              <w:t>đồng/V</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1D3C66">
            <w:pPr>
              <w:jc w:val="right"/>
              <w:rPr>
                <w:i/>
                <w:iCs/>
                <w:color w:val="000000"/>
                <w:sz w:val="22"/>
                <w:szCs w:val="22"/>
              </w:rPr>
            </w:pPr>
            <w:r w:rsidRPr="00A3595C">
              <w:rPr>
                <w:i/>
                <w:iCs/>
                <w:color w:val="000000"/>
                <w:sz w:val="22"/>
                <w:szCs w:val="22"/>
              </w:rPr>
              <w:t>2.966</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025AE5">
            <w:pPr>
              <w:jc w:val="right"/>
              <w:rPr>
                <w:i/>
                <w:iCs/>
                <w:color w:val="000000"/>
                <w:sz w:val="22"/>
                <w:szCs w:val="22"/>
              </w:rPr>
            </w:pPr>
            <w:r>
              <w:rPr>
                <w:i/>
                <w:iCs/>
                <w:color w:val="000000"/>
                <w:sz w:val="22"/>
                <w:szCs w:val="22"/>
              </w:rPr>
              <w:t>2.149</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025AE5" w:rsidP="00025AE5">
            <w:pPr>
              <w:jc w:val="right"/>
              <w:rPr>
                <w:color w:val="000000"/>
                <w:sz w:val="22"/>
                <w:szCs w:val="22"/>
              </w:rPr>
            </w:pPr>
            <w:r>
              <w:rPr>
                <w:color w:val="000000"/>
                <w:sz w:val="22"/>
                <w:szCs w:val="22"/>
              </w:rPr>
              <w:t>72</w:t>
            </w:r>
            <w:r w:rsidR="00A3595C" w:rsidRPr="00A3595C">
              <w:rPr>
                <w:color w:val="000000"/>
                <w:sz w:val="22"/>
                <w:szCs w:val="22"/>
              </w:rPr>
              <w:t>,</w:t>
            </w:r>
            <w:r w:rsidR="002C69FC">
              <w:rPr>
                <w:color w:val="000000"/>
                <w:sz w:val="22"/>
                <w:szCs w:val="22"/>
              </w:rPr>
              <w:t>5</w:t>
            </w:r>
            <w:r w:rsidR="006930E8" w:rsidRPr="00A3595C">
              <w:rPr>
                <w:color w:val="000000"/>
                <w:sz w:val="22"/>
                <w:szCs w:val="22"/>
              </w:rPr>
              <w:t>%</w:t>
            </w:r>
          </w:p>
        </w:tc>
      </w:tr>
      <w:tr w:rsidR="00A504F3" w:rsidRPr="00100EC5">
        <w:trPr>
          <w:trHeight w:val="495"/>
        </w:trPr>
        <w:tc>
          <w:tcPr>
            <w:tcW w:w="546" w:type="dxa"/>
            <w:vMerge w:val="restart"/>
            <w:tcBorders>
              <w:top w:val="single" w:sz="4" w:space="0" w:color="auto"/>
              <w:left w:val="single" w:sz="4" w:space="0" w:color="auto"/>
              <w:bottom w:val="single" w:sz="4" w:space="0" w:color="auto"/>
              <w:right w:val="single" w:sz="4" w:space="0" w:color="auto"/>
            </w:tcBorders>
            <w:noWrap/>
            <w:vAlign w:val="center"/>
          </w:tcPr>
          <w:p w:rsidR="00A504F3" w:rsidRPr="00A3595C" w:rsidRDefault="00A504F3" w:rsidP="00936657">
            <w:pPr>
              <w:spacing w:line="240" w:lineRule="auto"/>
              <w:jc w:val="center"/>
              <w:rPr>
                <w:rFonts w:eastAsia="Times New Roman"/>
                <w:b/>
                <w:bCs/>
                <w:sz w:val="22"/>
                <w:szCs w:val="22"/>
              </w:rPr>
            </w:pPr>
            <w:r w:rsidRPr="00A3595C">
              <w:rPr>
                <w:rFonts w:eastAsia="Times New Roman"/>
                <w:b/>
                <w:bCs/>
                <w:sz w:val="22"/>
                <w:szCs w:val="22"/>
              </w:rPr>
              <w:t>TT</w:t>
            </w:r>
          </w:p>
        </w:tc>
        <w:tc>
          <w:tcPr>
            <w:tcW w:w="3247" w:type="dxa"/>
            <w:vMerge w:val="restart"/>
            <w:tcBorders>
              <w:top w:val="single" w:sz="4" w:space="0" w:color="auto"/>
              <w:left w:val="single" w:sz="4" w:space="0" w:color="auto"/>
              <w:bottom w:val="single" w:sz="4" w:space="0" w:color="auto"/>
              <w:right w:val="single" w:sz="4" w:space="0" w:color="auto"/>
            </w:tcBorders>
            <w:noWrap/>
            <w:vAlign w:val="center"/>
          </w:tcPr>
          <w:p w:rsidR="00A504F3" w:rsidRPr="00A3595C" w:rsidRDefault="00A504F3" w:rsidP="00936657">
            <w:pPr>
              <w:spacing w:line="240" w:lineRule="auto"/>
              <w:jc w:val="center"/>
              <w:rPr>
                <w:rFonts w:eastAsia="Times New Roman"/>
                <w:b/>
                <w:bCs/>
                <w:sz w:val="22"/>
                <w:szCs w:val="22"/>
              </w:rPr>
            </w:pPr>
            <w:r w:rsidRPr="00A3595C">
              <w:rPr>
                <w:rFonts w:eastAsia="Times New Roman"/>
                <w:b/>
                <w:bCs/>
                <w:sz w:val="22"/>
                <w:szCs w:val="22"/>
              </w:rPr>
              <w:t>Các chỉ tiêu chủ yếu</w:t>
            </w:r>
          </w:p>
        </w:tc>
        <w:tc>
          <w:tcPr>
            <w:tcW w:w="1103" w:type="dxa"/>
            <w:vMerge w:val="restart"/>
            <w:tcBorders>
              <w:top w:val="single" w:sz="4" w:space="0" w:color="auto"/>
              <w:left w:val="single" w:sz="4" w:space="0" w:color="auto"/>
              <w:bottom w:val="single" w:sz="4" w:space="0" w:color="000000"/>
              <w:right w:val="single" w:sz="4" w:space="0" w:color="auto"/>
            </w:tcBorders>
            <w:vAlign w:val="center"/>
          </w:tcPr>
          <w:p w:rsidR="00A504F3" w:rsidRPr="00A3595C" w:rsidRDefault="00A504F3" w:rsidP="00936657">
            <w:pPr>
              <w:spacing w:line="240" w:lineRule="auto"/>
              <w:jc w:val="center"/>
              <w:rPr>
                <w:rFonts w:eastAsia="Times New Roman"/>
                <w:b/>
                <w:bCs/>
                <w:sz w:val="22"/>
                <w:szCs w:val="22"/>
              </w:rPr>
            </w:pPr>
            <w:r w:rsidRPr="00A3595C">
              <w:rPr>
                <w:rFonts w:eastAsia="Times New Roman"/>
                <w:b/>
                <w:bCs/>
                <w:sz w:val="22"/>
                <w:szCs w:val="22"/>
              </w:rPr>
              <w:t>Đơn vị tính</w:t>
            </w:r>
          </w:p>
        </w:tc>
        <w:tc>
          <w:tcPr>
            <w:tcW w:w="1619" w:type="dxa"/>
            <w:vMerge w:val="restart"/>
            <w:tcBorders>
              <w:top w:val="single" w:sz="4" w:space="0" w:color="auto"/>
              <w:left w:val="single" w:sz="4" w:space="0" w:color="auto"/>
              <w:bottom w:val="single" w:sz="4" w:space="0" w:color="000000"/>
              <w:right w:val="single" w:sz="4" w:space="0" w:color="auto"/>
            </w:tcBorders>
            <w:vAlign w:val="center"/>
          </w:tcPr>
          <w:p w:rsidR="00A504F3" w:rsidRPr="00A3595C" w:rsidRDefault="00A504F3" w:rsidP="00936657">
            <w:pPr>
              <w:spacing w:line="240" w:lineRule="auto"/>
              <w:jc w:val="center"/>
              <w:rPr>
                <w:rFonts w:eastAsia="Times New Roman"/>
                <w:b/>
                <w:bCs/>
                <w:sz w:val="22"/>
                <w:szCs w:val="22"/>
              </w:rPr>
            </w:pPr>
            <w:r w:rsidRPr="00A3595C">
              <w:rPr>
                <w:rFonts w:eastAsia="Times New Roman"/>
                <w:b/>
                <w:bCs/>
                <w:sz w:val="22"/>
                <w:szCs w:val="22"/>
              </w:rPr>
              <w:t xml:space="preserve">Kế hoạch </w:t>
            </w:r>
            <w:r w:rsidRPr="00A3595C">
              <w:rPr>
                <w:rFonts w:eastAsia="Times New Roman"/>
                <w:b/>
                <w:bCs/>
                <w:sz w:val="22"/>
                <w:szCs w:val="22"/>
              </w:rPr>
              <w:br/>
              <w:t>năm 201</w:t>
            </w:r>
            <w:r w:rsidR="00A3595C">
              <w:rPr>
                <w:rFonts w:eastAsia="Times New Roman"/>
                <w:b/>
                <w:bCs/>
                <w:sz w:val="22"/>
                <w:szCs w:val="22"/>
              </w:rPr>
              <w:t>6</w:t>
            </w:r>
          </w:p>
        </w:tc>
        <w:tc>
          <w:tcPr>
            <w:tcW w:w="1619" w:type="dxa"/>
            <w:vMerge w:val="restart"/>
            <w:tcBorders>
              <w:top w:val="single" w:sz="4" w:space="0" w:color="auto"/>
              <w:left w:val="single" w:sz="4" w:space="0" w:color="auto"/>
              <w:bottom w:val="single" w:sz="4" w:space="0" w:color="000000"/>
              <w:right w:val="single" w:sz="4" w:space="0" w:color="auto"/>
            </w:tcBorders>
            <w:vAlign w:val="center"/>
          </w:tcPr>
          <w:p w:rsidR="00A504F3" w:rsidRPr="00A3595C" w:rsidRDefault="00A504F3" w:rsidP="00936657">
            <w:pPr>
              <w:spacing w:line="240" w:lineRule="auto"/>
              <w:jc w:val="center"/>
              <w:rPr>
                <w:rFonts w:eastAsia="Times New Roman"/>
                <w:b/>
                <w:bCs/>
                <w:sz w:val="22"/>
                <w:szCs w:val="22"/>
              </w:rPr>
            </w:pPr>
            <w:r w:rsidRPr="00A3595C">
              <w:rPr>
                <w:rFonts w:eastAsia="Times New Roman"/>
                <w:b/>
                <w:bCs/>
                <w:sz w:val="22"/>
                <w:szCs w:val="22"/>
              </w:rPr>
              <w:t xml:space="preserve">Thực hiện </w:t>
            </w:r>
            <w:r w:rsidRPr="00A3595C">
              <w:rPr>
                <w:rFonts w:eastAsia="Times New Roman"/>
                <w:b/>
                <w:bCs/>
                <w:sz w:val="22"/>
                <w:szCs w:val="22"/>
              </w:rPr>
              <w:br/>
              <w:t>năm 201</w:t>
            </w:r>
            <w:r w:rsidR="00A3595C">
              <w:rPr>
                <w:rFonts w:eastAsia="Times New Roman"/>
                <w:b/>
                <w:bCs/>
                <w:sz w:val="22"/>
                <w:szCs w:val="22"/>
              </w:rPr>
              <w:t>6</w:t>
            </w:r>
          </w:p>
        </w:tc>
        <w:tc>
          <w:tcPr>
            <w:tcW w:w="1619" w:type="dxa"/>
            <w:vMerge w:val="restart"/>
            <w:tcBorders>
              <w:top w:val="single" w:sz="4" w:space="0" w:color="auto"/>
              <w:left w:val="single" w:sz="4" w:space="0" w:color="auto"/>
              <w:bottom w:val="single" w:sz="4" w:space="0" w:color="000000"/>
              <w:right w:val="single" w:sz="4" w:space="0" w:color="auto"/>
            </w:tcBorders>
            <w:vAlign w:val="center"/>
          </w:tcPr>
          <w:p w:rsidR="00A504F3" w:rsidRPr="00A3595C" w:rsidRDefault="00A504F3" w:rsidP="00936657">
            <w:pPr>
              <w:spacing w:line="240" w:lineRule="auto"/>
              <w:jc w:val="center"/>
              <w:rPr>
                <w:rFonts w:eastAsia="Times New Roman"/>
                <w:b/>
                <w:bCs/>
                <w:sz w:val="22"/>
                <w:szCs w:val="22"/>
              </w:rPr>
            </w:pPr>
            <w:r w:rsidRPr="00A3595C">
              <w:rPr>
                <w:rFonts w:eastAsia="Times New Roman"/>
                <w:b/>
                <w:bCs/>
                <w:sz w:val="22"/>
                <w:szCs w:val="22"/>
              </w:rPr>
              <w:t>So sánh TH/KH (%)</w:t>
            </w:r>
          </w:p>
        </w:tc>
      </w:tr>
      <w:tr w:rsidR="00A504F3" w:rsidRPr="00100EC5">
        <w:trPr>
          <w:trHeight w:val="257"/>
        </w:trPr>
        <w:tc>
          <w:tcPr>
            <w:tcW w:w="546" w:type="dxa"/>
            <w:vMerge/>
            <w:tcBorders>
              <w:top w:val="single" w:sz="4" w:space="0" w:color="auto"/>
              <w:left w:val="single" w:sz="4" w:space="0" w:color="auto"/>
              <w:bottom w:val="single" w:sz="4" w:space="0" w:color="auto"/>
              <w:right w:val="single" w:sz="4" w:space="0" w:color="auto"/>
            </w:tcBorders>
            <w:vAlign w:val="center"/>
          </w:tcPr>
          <w:p w:rsidR="00A504F3" w:rsidRPr="00A3595C" w:rsidRDefault="00A504F3" w:rsidP="00936657">
            <w:pPr>
              <w:spacing w:line="240" w:lineRule="auto"/>
              <w:rPr>
                <w:rFonts w:eastAsia="Times New Roman"/>
                <w:b/>
                <w:bCs/>
                <w:sz w:val="22"/>
                <w:szCs w:val="22"/>
              </w:rPr>
            </w:pPr>
          </w:p>
        </w:tc>
        <w:tc>
          <w:tcPr>
            <w:tcW w:w="3247" w:type="dxa"/>
            <w:vMerge/>
            <w:tcBorders>
              <w:top w:val="single" w:sz="4" w:space="0" w:color="auto"/>
              <w:left w:val="single" w:sz="4" w:space="0" w:color="auto"/>
              <w:bottom w:val="single" w:sz="4" w:space="0" w:color="auto"/>
              <w:right w:val="single" w:sz="4" w:space="0" w:color="auto"/>
            </w:tcBorders>
            <w:vAlign w:val="center"/>
          </w:tcPr>
          <w:p w:rsidR="00A504F3" w:rsidRPr="00A3595C" w:rsidRDefault="00A504F3" w:rsidP="00936657">
            <w:pPr>
              <w:spacing w:line="240" w:lineRule="auto"/>
              <w:rPr>
                <w:rFonts w:eastAsia="Times New Roman"/>
                <w:b/>
                <w:bCs/>
                <w:sz w:val="22"/>
                <w:szCs w:val="22"/>
              </w:rPr>
            </w:pPr>
          </w:p>
        </w:tc>
        <w:tc>
          <w:tcPr>
            <w:tcW w:w="1103" w:type="dxa"/>
            <w:vMerge/>
            <w:tcBorders>
              <w:top w:val="single" w:sz="4" w:space="0" w:color="auto"/>
              <w:left w:val="single" w:sz="4" w:space="0" w:color="auto"/>
              <w:bottom w:val="single" w:sz="4" w:space="0" w:color="000000"/>
              <w:right w:val="single" w:sz="4" w:space="0" w:color="auto"/>
            </w:tcBorders>
            <w:vAlign w:val="center"/>
          </w:tcPr>
          <w:p w:rsidR="00A504F3" w:rsidRPr="00A3595C" w:rsidRDefault="00A504F3" w:rsidP="00936657">
            <w:pPr>
              <w:spacing w:line="240" w:lineRule="auto"/>
              <w:rPr>
                <w:rFonts w:eastAsia="Times New Roman"/>
                <w:b/>
                <w:bCs/>
                <w:sz w:val="22"/>
                <w:szCs w:val="22"/>
              </w:rPr>
            </w:pPr>
          </w:p>
        </w:tc>
        <w:tc>
          <w:tcPr>
            <w:tcW w:w="1619" w:type="dxa"/>
            <w:vMerge/>
            <w:tcBorders>
              <w:top w:val="single" w:sz="4" w:space="0" w:color="auto"/>
              <w:left w:val="single" w:sz="4" w:space="0" w:color="auto"/>
              <w:bottom w:val="single" w:sz="4" w:space="0" w:color="000000"/>
              <w:right w:val="single" w:sz="4" w:space="0" w:color="auto"/>
            </w:tcBorders>
            <w:vAlign w:val="center"/>
          </w:tcPr>
          <w:p w:rsidR="00A504F3" w:rsidRPr="00A3595C" w:rsidRDefault="00A504F3" w:rsidP="00936657">
            <w:pPr>
              <w:spacing w:line="240" w:lineRule="auto"/>
              <w:rPr>
                <w:rFonts w:eastAsia="Times New Roman"/>
                <w:b/>
                <w:bCs/>
                <w:sz w:val="22"/>
                <w:szCs w:val="22"/>
              </w:rPr>
            </w:pPr>
          </w:p>
        </w:tc>
        <w:tc>
          <w:tcPr>
            <w:tcW w:w="1619" w:type="dxa"/>
            <w:vMerge/>
            <w:tcBorders>
              <w:top w:val="single" w:sz="4" w:space="0" w:color="auto"/>
              <w:left w:val="single" w:sz="4" w:space="0" w:color="auto"/>
              <w:bottom w:val="single" w:sz="4" w:space="0" w:color="000000"/>
              <w:right w:val="single" w:sz="4" w:space="0" w:color="auto"/>
            </w:tcBorders>
            <w:vAlign w:val="center"/>
          </w:tcPr>
          <w:p w:rsidR="00A504F3" w:rsidRPr="00A3595C" w:rsidRDefault="00A504F3" w:rsidP="00936657">
            <w:pPr>
              <w:spacing w:line="240" w:lineRule="auto"/>
              <w:rPr>
                <w:rFonts w:eastAsia="Times New Roman"/>
                <w:b/>
                <w:bCs/>
                <w:sz w:val="22"/>
                <w:szCs w:val="22"/>
              </w:rPr>
            </w:pPr>
          </w:p>
        </w:tc>
        <w:tc>
          <w:tcPr>
            <w:tcW w:w="1619" w:type="dxa"/>
            <w:vMerge/>
            <w:tcBorders>
              <w:top w:val="single" w:sz="4" w:space="0" w:color="auto"/>
              <w:left w:val="single" w:sz="4" w:space="0" w:color="auto"/>
              <w:bottom w:val="single" w:sz="4" w:space="0" w:color="000000"/>
              <w:right w:val="single" w:sz="4" w:space="0" w:color="auto"/>
            </w:tcBorders>
            <w:vAlign w:val="center"/>
          </w:tcPr>
          <w:p w:rsidR="00A504F3" w:rsidRPr="00A3595C" w:rsidRDefault="00A504F3" w:rsidP="00936657">
            <w:pPr>
              <w:spacing w:line="240" w:lineRule="auto"/>
              <w:rPr>
                <w:rFonts w:eastAsia="Times New Roman"/>
                <w:b/>
                <w:bCs/>
                <w:sz w:val="22"/>
                <w:szCs w:val="22"/>
              </w:rPr>
            </w:pPr>
          </w:p>
        </w:tc>
      </w:tr>
      <w:tr w:rsidR="00A504F3" w:rsidRPr="00100EC5">
        <w:trPr>
          <w:trHeight w:val="342"/>
        </w:trPr>
        <w:tc>
          <w:tcPr>
            <w:tcW w:w="546" w:type="dxa"/>
            <w:tcBorders>
              <w:top w:val="nil"/>
              <w:left w:val="single" w:sz="4" w:space="0" w:color="auto"/>
              <w:bottom w:val="single" w:sz="4" w:space="0" w:color="auto"/>
              <w:right w:val="single" w:sz="4" w:space="0" w:color="auto"/>
            </w:tcBorders>
            <w:noWrap/>
            <w:vAlign w:val="center"/>
          </w:tcPr>
          <w:p w:rsidR="00A504F3" w:rsidRPr="00A3595C" w:rsidRDefault="00A504F3" w:rsidP="00936657">
            <w:pPr>
              <w:spacing w:line="240" w:lineRule="auto"/>
              <w:jc w:val="center"/>
              <w:rPr>
                <w:rFonts w:eastAsia="Times New Roman"/>
                <w:b/>
                <w:bCs/>
                <w:sz w:val="22"/>
                <w:szCs w:val="22"/>
              </w:rPr>
            </w:pPr>
            <w:r w:rsidRPr="00A3595C">
              <w:rPr>
                <w:rFonts w:eastAsia="Times New Roman"/>
                <w:b/>
                <w:bCs/>
                <w:sz w:val="22"/>
                <w:szCs w:val="22"/>
              </w:rPr>
              <w:t>(1)</w:t>
            </w:r>
          </w:p>
        </w:tc>
        <w:tc>
          <w:tcPr>
            <w:tcW w:w="3247" w:type="dxa"/>
            <w:tcBorders>
              <w:top w:val="nil"/>
              <w:left w:val="nil"/>
              <w:bottom w:val="single" w:sz="4" w:space="0" w:color="auto"/>
              <w:right w:val="single" w:sz="4" w:space="0" w:color="auto"/>
            </w:tcBorders>
            <w:noWrap/>
            <w:vAlign w:val="center"/>
          </w:tcPr>
          <w:p w:rsidR="00A504F3" w:rsidRPr="00A3595C" w:rsidRDefault="00A504F3" w:rsidP="00936657">
            <w:pPr>
              <w:spacing w:line="240" w:lineRule="auto"/>
              <w:jc w:val="center"/>
              <w:rPr>
                <w:rFonts w:eastAsia="Times New Roman"/>
                <w:b/>
                <w:bCs/>
                <w:sz w:val="22"/>
                <w:szCs w:val="22"/>
              </w:rPr>
            </w:pPr>
            <w:r w:rsidRPr="00A3595C">
              <w:rPr>
                <w:rFonts w:eastAsia="Times New Roman"/>
                <w:b/>
                <w:bCs/>
                <w:sz w:val="22"/>
                <w:szCs w:val="22"/>
              </w:rPr>
              <w:t>(2)</w:t>
            </w:r>
          </w:p>
        </w:tc>
        <w:tc>
          <w:tcPr>
            <w:tcW w:w="1103" w:type="dxa"/>
            <w:tcBorders>
              <w:top w:val="nil"/>
              <w:left w:val="nil"/>
              <w:bottom w:val="single" w:sz="4" w:space="0" w:color="auto"/>
              <w:right w:val="single" w:sz="4" w:space="0" w:color="auto"/>
            </w:tcBorders>
            <w:noWrap/>
            <w:vAlign w:val="center"/>
          </w:tcPr>
          <w:p w:rsidR="00A504F3" w:rsidRPr="00A3595C" w:rsidRDefault="00A504F3" w:rsidP="00936657">
            <w:pPr>
              <w:spacing w:line="240" w:lineRule="auto"/>
              <w:jc w:val="center"/>
              <w:rPr>
                <w:rFonts w:eastAsia="Times New Roman"/>
                <w:b/>
                <w:bCs/>
                <w:sz w:val="22"/>
                <w:szCs w:val="22"/>
              </w:rPr>
            </w:pPr>
            <w:r w:rsidRPr="00A3595C">
              <w:rPr>
                <w:rFonts w:eastAsia="Times New Roman"/>
                <w:b/>
                <w:bCs/>
                <w:sz w:val="22"/>
                <w:szCs w:val="22"/>
              </w:rPr>
              <w:t>(3)</w:t>
            </w:r>
          </w:p>
        </w:tc>
        <w:tc>
          <w:tcPr>
            <w:tcW w:w="1619" w:type="dxa"/>
            <w:tcBorders>
              <w:top w:val="nil"/>
              <w:left w:val="nil"/>
              <w:bottom w:val="single" w:sz="4" w:space="0" w:color="auto"/>
              <w:right w:val="single" w:sz="4" w:space="0" w:color="auto"/>
            </w:tcBorders>
            <w:vAlign w:val="center"/>
          </w:tcPr>
          <w:p w:rsidR="00A504F3" w:rsidRPr="00A3595C" w:rsidRDefault="00A504F3" w:rsidP="00936657">
            <w:pPr>
              <w:spacing w:line="240" w:lineRule="auto"/>
              <w:jc w:val="center"/>
              <w:rPr>
                <w:rFonts w:eastAsia="Times New Roman"/>
                <w:b/>
                <w:bCs/>
                <w:sz w:val="22"/>
                <w:szCs w:val="22"/>
              </w:rPr>
            </w:pPr>
            <w:r w:rsidRPr="00A3595C">
              <w:rPr>
                <w:rFonts w:eastAsia="Times New Roman"/>
                <w:b/>
                <w:bCs/>
                <w:sz w:val="22"/>
                <w:szCs w:val="22"/>
              </w:rPr>
              <w:t>(4)</w:t>
            </w:r>
          </w:p>
        </w:tc>
        <w:tc>
          <w:tcPr>
            <w:tcW w:w="1619" w:type="dxa"/>
            <w:tcBorders>
              <w:top w:val="nil"/>
              <w:left w:val="nil"/>
              <w:bottom w:val="single" w:sz="4" w:space="0" w:color="auto"/>
              <w:right w:val="single" w:sz="4" w:space="0" w:color="auto"/>
            </w:tcBorders>
            <w:noWrap/>
            <w:vAlign w:val="center"/>
          </w:tcPr>
          <w:p w:rsidR="00A504F3" w:rsidRPr="00A3595C" w:rsidRDefault="00A504F3" w:rsidP="00936657">
            <w:pPr>
              <w:spacing w:line="240" w:lineRule="auto"/>
              <w:jc w:val="center"/>
              <w:rPr>
                <w:rFonts w:eastAsia="Times New Roman"/>
                <w:b/>
                <w:bCs/>
                <w:sz w:val="22"/>
                <w:szCs w:val="22"/>
              </w:rPr>
            </w:pPr>
            <w:r w:rsidRPr="00A3595C">
              <w:rPr>
                <w:rFonts w:eastAsia="Times New Roman"/>
                <w:b/>
                <w:bCs/>
                <w:sz w:val="22"/>
                <w:szCs w:val="22"/>
              </w:rPr>
              <w:t>(5)</w:t>
            </w:r>
          </w:p>
        </w:tc>
        <w:tc>
          <w:tcPr>
            <w:tcW w:w="1619" w:type="dxa"/>
            <w:tcBorders>
              <w:top w:val="nil"/>
              <w:left w:val="nil"/>
              <w:bottom w:val="single" w:sz="4" w:space="0" w:color="auto"/>
              <w:right w:val="single" w:sz="4" w:space="0" w:color="auto"/>
            </w:tcBorders>
            <w:vAlign w:val="center"/>
          </w:tcPr>
          <w:p w:rsidR="00A504F3" w:rsidRPr="00A3595C" w:rsidRDefault="00A504F3" w:rsidP="00936657">
            <w:pPr>
              <w:spacing w:line="240" w:lineRule="auto"/>
              <w:jc w:val="center"/>
              <w:rPr>
                <w:rFonts w:eastAsia="Times New Roman"/>
                <w:b/>
                <w:bCs/>
                <w:sz w:val="22"/>
                <w:szCs w:val="22"/>
              </w:rPr>
            </w:pPr>
            <w:r w:rsidRPr="00A3595C">
              <w:rPr>
                <w:rFonts w:eastAsia="Times New Roman"/>
                <w:b/>
                <w:bCs/>
                <w:sz w:val="22"/>
                <w:szCs w:val="22"/>
              </w:rPr>
              <w:t>(6 = 5 / 4 )</w:t>
            </w:r>
          </w:p>
        </w:tc>
      </w:tr>
      <w:tr w:rsidR="00A504F3" w:rsidRPr="00100EC5">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A504F3" w:rsidRPr="00A3595C" w:rsidRDefault="00A504F3" w:rsidP="00036B7A">
            <w:pPr>
              <w:spacing w:line="240" w:lineRule="auto"/>
              <w:jc w:val="center"/>
              <w:rPr>
                <w:rFonts w:eastAsia="Times New Roman"/>
                <w:bCs/>
                <w:sz w:val="22"/>
                <w:szCs w:val="22"/>
              </w:rPr>
            </w:pPr>
            <w:r w:rsidRPr="00A3595C">
              <w:rPr>
                <w:rFonts w:eastAsia="Times New Roman"/>
                <w:bCs/>
                <w:sz w:val="22"/>
                <w:szCs w:val="22"/>
              </w:rPr>
              <w:t>4</w:t>
            </w:r>
          </w:p>
        </w:tc>
        <w:tc>
          <w:tcPr>
            <w:tcW w:w="3247" w:type="dxa"/>
            <w:tcBorders>
              <w:top w:val="dotted" w:sz="4" w:space="0" w:color="auto"/>
              <w:left w:val="nil"/>
              <w:bottom w:val="dotted" w:sz="4" w:space="0" w:color="auto"/>
              <w:right w:val="single" w:sz="4" w:space="0" w:color="auto"/>
            </w:tcBorders>
            <w:noWrap/>
            <w:vAlign w:val="center"/>
          </w:tcPr>
          <w:p w:rsidR="00A504F3" w:rsidRPr="00A3595C" w:rsidRDefault="00A504F3" w:rsidP="00036B7A">
            <w:pPr>
              <w:spacing w:line="240" w:lineRule="auto"/>
              <w:rPr>
                <w:rFonts w:eastAsia="Times New Roman"/>
                <w:bCs/>
                <w:sz w:val="22"/>
                <w:szCs w:val="22"/>
              </w:rPr>
            </w:pPr>
            <w:r w:rsidRPr="00A3595C">
              <w:rPr>
                <w:rFonts w:eastAsia="Times New Roman"/>
                <w:bCs/>
                <w:sz w:val="22"/>
                <w:szCs w:val="22"/>
              </w:rPr>
              <w:t>Sản l</w:t>
            </w:r>
            <w:r w:rsidRPr="00A3595C">
              <w:rPr>
                <w:rFonts w:eastAsia="Times New Roman"/>
                <w:bCs/>
                <w:sz w:val="22"/>
                <w:szCs w:val="22"/>
              </w:rPr>
              <w:softHyphen/>
              <w:t>ượng tồn kho</w:t>
            </w:r>
          </w:p>
        </w:tc>
        <w:tc>
          <w:tcPr>
            <w:tcW w:w="1103" w:type="dxa"/>
            <w:tcBorders>
              <w:top w:val="dotted" w:sz="4" w:space="0" w:color="auto"/>
              <w:left w:val="nil"/>
              <w:bottom w:val="dotted" w:sz="4" w:space="0" w:color="auto"/>
              <w:right w:val="single" w:sz="4" w:space="0" w:color="auto"/>
            </w:tcBorders>
            <w:noWrap/>
            <w:vAlign w:val="center"/>
          </w:tcPr>
          <w:p w:rsidR="00A504F3" w:rsidRPr="00A3595C" w:rsidRDefault="00A504F3" w:rsidP="00036B7A">
            <w:pPr>
              <w:spacing w:line="240" w:lineRule="auto"/>
              <w:jc w:val="center"/>
              <w:rPr>
                <w:rFonts w:eastAsia="Times New Roman"/>
                <w:bCs/>
                <w:sz w:val="22"/>
                <w:szCs w:val="22"/>
              </w:rPr>
            </w:pPr>
            <w:r w:rsidRPr="00A3595C">
              <w:rPr>
                <w:rFonts w:eastAsia="Times New Roman"/>
                <w:bCs/>
                <w:sz w:val="22"/>
                <w:szCs w:val="22"/>
              </w:rPr>
              <w:t>Triệu viên</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31201C">
            <w:pPr>
              <w:jc w:val="right"/>
              <w:rPr>
                <w:color w:val="000000"/>
                <w:sz w:val="22"/>
                <w:szCs w:val="22"/>
              </w:rPr>
            </w:pPr>
            <w:r>
              <w:rPr>
                <w:color w:val="000000"/>
                <w:sz w:val="22"/>
                <w:szCs w:val="22"/>
              </w:rPr>
              <w:t>14.451</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0D3966">
            <w:pPr>
              <w:jc w:val="right"/>
              <w:rPr>
                <w:color w:val="000000"/>
                <w:sz w:val="22"/>
                <w:szCs w:val="22"/>
              </w:rPr>
            </w:pPr>
            <w:r>
              <w:rPr>
                <w:color w:val="000000"/>
                <w:sz w:val="22"/>
                <w:szCs w:val="22"/>
              </w:rPr>
              <w:t>16.094</w:t>
            </w:r>
          </w:p>
        </w:tc>
        <w:tc>
          <w:tcPr>
            <w:tcW w:w="1619" w:type="dxa"/>
            <w:tcBorders>
              <w:top w:val="dotted" w:sz="4" w:space="0" w:color="auto"/>
              <w:left w:val="nil"/>
              <w:bottom w:val="dotted" w:sz="4" w:space="0" w:color="auto"/>
              <w:right w:val="single" w:sz="4" w:space="0" w:color="auto"/>
            </w:tcBorders>
            <w:noWrap/>
            <w:vAlign w:val="bottom"/>
          </w:tcPr>
          <w:p w:rsidR="00A504F3" w:rsidRPr="00A3595C" w:rsidRDefault="002C69FC">
            <w:pPr>
              <w:jc w:val="right"/>
              <w:rPr>
                <w:color w:val="000000"/>
                <w:sz w:val="22"/>
                <w:szCs w:val="22"/>
              </w:rPr>
            </w:pPr>
            <w:r>
              <w:rPr>
                <w:color w:val="000000"/>
                <w:sz w:val="22"/>
                <w:szCs w:val="22"/>
              </w:rPr>
              <w:t>111,4</w:t>
            </w:r>
            <w:r w:rsidR="0031201C">
              <w:rPr>
                <w:color w:val="000000"/>
                <w:sz w:val="22"/>
                <w:szCs w:val="22"/>
              </w:rPr>
              <w:t>%</w:t>
            </w:r>
          </w:p>
        </w:tc>
      </w:tr>
      <w:tr w:rsidR="00A504F3" w:rsidRPr="00941E41">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A504F3" w:rsidRPr="00AD1538" w:rsidRDefault="00A504F3" w:rsidP="00036B7A">
            <w:pPr>
              <w:spacing w:line="240" w:lineRule="auto"/>
              <w:jc w:val="center"/>
              <w:rPr>
                <w:rFonts w:eastAsia="Times New Roman"/>
                <w:bCs/>
                <w:color w:val="000000"/>
                <w:sz w:val="22"/>
                <w:szCs w:val="22"/>
              </w:rPr>
            </w:pPr>
            <w:r w:rsidRPr="00AD1538">
              <w:rPr>
                <w:rFonts w:eastAsia="Times New Roman"/>
                <w:bCs/>
                <w:color w:val="000000"/>
                <w:sz w:val="22"/>
                <w:szCs w:val="22"/>
              </w:rPr>
              <w:t>5</w:t>
            </w:r>
          </w:p>
        </w:tc>
        <w:tc>
          <w:tcPr>
            <w:tcW w:w="3247" w:type="dxa"/>
            <w:tcBorders>
              <w:top w:val="dotted" w:sz="4" w:space="0" w:color="auto"/>
              <w:left w:val="nil"/>
              <w:bottom w:val="dotted" w:sz="4" w:space="0" w:color="auto"/>
              <w:right w:val="single" w:sz="4" w:space="0" w:color="auto"/>
            </w:tcBorders>
            <w:noWrap/>
            <w:vAlign w:val="center"/>
          </w:tcPr>
          <w:p w:rsidR="00A504F3" w:rsidRPr="00AD1538" w:rsidRDefault="00A504F3" w:rsidP="00036B7A">
            <w:pPr>
              <w:spacing w:line="240" w:lineRule="auto"/>
              <w:rPr>
                <w:rFonts w:eastAsia="Times New Roman"/>
                <w:bCs/>
                <w:color w:val="000000"/>
                <w:sz w:val="22"/>
                <w:szCs w:val="22"/>
              </w:rPr>
            </w:pPr>
            <w:r w:rsidRPr="00AD1538">
              <w:rPr>
                <w:rFonts w:eastAsia="Times New Roman"/>
                <w:bCs/>
                <w:color w:val="000000"/>
                <w:sz w:val="22"/>
                <w:szCs w:val="22"/>
              </w:rPr>
              <w:t>Giá trị tồn kho</w:t>
            </w:r>
            <w:r w:rsidR="00470AC3" w:rsidRPr="00AD1538">
              <w:rPr>
                <w:rFonts w:eastAsia="Times New Roman"/>
                <w:bCs/>
                <w:color w:val="000000"/>
                <w:sz w:val="22"/>
                <w:szCs w:val="22"/>
              </w:rPr>
              <w:t xml:space="preserve"> thành phẩm</w:t>
            </w:r>
          </w:p>
        </w:tc>
        <w:tc>
          <w:tcPr>
            <w:tcW w:w="1103" w:type="dxa"/>
            <w:tcBorders>
              <w:top w:val="dotted" w:sz="4" w:space="0" w:color="auto"/>
              <w:left w:val="nil"/>
              <w:bottom w:val="dotted" w:sz="4" w:space="0" w:color="auto"/>
              <w:right w:val="single" w:sz="4" w:space="0" w:color="auto"/>
            </w:tcBorders>
            <w:noWrap/>
            <w:vAlign w:val="center"/>
          </w:tcPr>
          <w:p w:rsidR="00A504F3" w:rsidRPr="00AD1538" w:rsidRDefault="00A504F3" w:rsidP="00941E41">
            <w:pPr>
              <w:spacing w:line="240" w:lineRule="auto"/>
              <w:rPr>
                <w:rFonts w:eastAsia="Times New Roman"/>
                <w:bCs/>
                <w:color w:val="000000"/>
                <w:sz w:val="22"/>
                <w:szCs w:val="22"/>
              </w:rPr>
            </w:pPr>
            <w:r w:rsidRPr="00AD1538">
              <w:rPr>
                <w:rFonts w:eastAsia="Times New Roman"/>
                <w:bCs/>
                <w:color w:val="000000"/>
                <w:sz w:val="22"/>
                <w:szCs w:val="22"/>
              </w:rPr>
              <w:t>Tr. đồng</w:t>
            </w:r>
          </w:p>
        </w:tc>
        <w:tc>
          <w:tcPr>
            <w:tcW w:w="1619" w:type="dxa"/>
            <w:tcBorders>
              <w:top w:val="dotted" w:sz="4" w:space="0" w:color="auto"/>
              <w:left w:val="nil"/>
              <w:bottom w:val="dotted" w:sz="4" w:space="0" w:color="auto"/>
              <w:right w:val="single" w:sz="4" w:space="0" w:color="auto"/>
            </w:tcBorders>
            <w:noWrap/>
            <w:vAlign w:val="bottom"/>
          </w:tcPr>
          <w:p w:rsidR="00A504F3" w:rsidRPr="003B16EC" w:rsidRDefault="004E10BD">
            <w:pPr>
              <w:jc w:val="right"/>
              <w:rPr>
                <w:color w:val="000000"/>
                <w:sz w:val="22"/>
                <w:szCs w:val="22"/>
              </w:rPr>
            </w:pPr>
            <w:r>
              <w:rPr>
                <w:color w:val="000000"/>
                <w:sz w:val="22"/>
                <w:szCs w:val="22"/>
              </w:rPr>
              <w:t>14.410</w:t>
            </w:r>
          </w:p>
        </w:tc>
        <w:tc>
          <w:tcPr>
            <w:tcW w:w="1619" w:type="dxa"/>
            <w:tcBorders>
              <w:top w:val="dotted" w:sz="4" w:space="0" w:color="auto"/>
              <w:left w:val="nil"/>
              <w:bottom w:val="dotted" w:sz="4" w:space="0" w:color="auto"/>
              <w:right w:val="single" w:sz="4" w:space="0" w:color="auto"/>
            </w:tcBorders>
            <w:noWrap/>
            <w:vAlign w:val="bottom"/>
          </w:tcPr>
          <w:p w:rsidR="000D3966" w:rsidRPr="00AD1538" w:rsidRDefault="000D3966" w:rsidP="000D3966">
            <w:pPr>
              <w:jc w:val="right"/>
              <w:rPr>
                <w:color w:val="000000"/>
                <w:sz w:val="22"/>
                <w:szCs w:val="22"/>
              </w:rPr>
            </w:pPr>
            <w:r w:rsidRPr="00AD1538">
              <w:rPr>
                <w:color w:val="000000"/>
                <w:sz w:val="22"/>
                <w:szCs w:val="22"/>
              </w:rPr>
              <w:t>18.898</w:t>
            </w:r>
          </w:p>
        </w:tc>
        <w:tc>
          <w:tcPr>
            <w:tcW w:w="1619" w:type="dxa"/>
            <w:tcBorders>
              <w:top w:val="dotted" w:sz="4" w:space="0" w:color="auto"/>
              <w:left w:val="nil"/>
              <w:bottom w:val="dotted" w:sz="4" w:space="0" w:color="auto"/>
              <w:right w:val="single" w:sz="4" w:space="0" w:color="auto"/>
            </w:tcBorders>
            <w:noWrap/>
            <w:vAlign w:val="bottom"/>
          </w:tcPr>
          <w:p w:rsidR="00A504F3" w:rsidRPr="00AD1538" w:rsidRDefault="002C69FC">
            <w:pPr>
              <w:jc w:val="right"/>
              <w:rPr>
                <w:color w:val="000000"/>
                <w:sz w:val="22"/>
                <w:szCs w:val="22"/>
              </w:rPr>
            </w:pPr>
            <w:r>
              <w:rPr>
                <w:color w:val="000000"/>
                <w:sz w:val="22"/>
                <w:szCs w:val="22"/>
              </w:rPr>
              <w:t>131,2</w:t>
            </w:r>
            <w:r w:rsidR="006930E8" w:rsidRPr="00AD1538">
              <w:rPr>
                <w:color w:val="000000"/>
                <w:sz w:val="22"/>
                <w:szCs w:val="22"/>
              </w:rPr>
              <w:t>%</w:t>
            </w:r>
          </w:p>
        </w:tc>
      </w:tr>
      <w:tr w:rsidR="00470AC3" w:rsidRPr="00100EC5">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470AC3" w:rsidRPr="00AD1538" w:rsidRDefault="00470AC3" w:rsidP="00036B7A">
            <w:pPr>
              <w:spacing w:line="240" w:lineRule="auto"/>
              <w:jc w:val="center"/>
              <w:rPr>
                <w:rFonts w:eastAsia="Times New Roman"/>
                <w:bCs/>
                <w:color w:val="000000"/>
                <w:sz w:val="22"/>
                <w:szCs w:val="22"/>
              </w:rPr>
            </w:pPr>
            <w:r w:rsidRPr="00AD1538">
              <w:rPr>
                <w:rFonts w:eastAsia="Times New Roman"/>
                <w:bCs/>
                <w:color w:val="000000"/>
                <w:sz w:val="22"/>
                <w:szCs w:val="22"/>
              </w:rPr>
              <w:t>6</w:t>
            </w:r>
          </w:p>
        </w:tc>
        <w:tc>
          <w:tcPr>
            <w:tcW w:w="3247" w:type="dxa"/>
            <w:tcBorders>
              <w:top w:val="dotted" w:sz="4" w:space="0" w:color="auto"/>
              <w:left w:val="nil"/>
              <w:bottom w:val="dotted" w:sz="4" w:space="0" w:color="auto"/>
              <w:right w:val="single" w:sz="4" w:space="0" w:color="auto"/>
            </w:tcBorders>
            <w:noWrap/>
            <w:vAlign w:val="center"/>
          </w:tcPr>
          <w:p w:rsidR="00470AC3" w:rsidRPr="00AD1538" w:rsidRDefault="00470AC3" w:rsidP="00036B7A">
            <w:pPr>
              <w:spacing w:line="240" w:lineRule="auto"/>
              <w:rPr>
                <w:rFonts w:eastAsia="Times New Roman"/>
                <w:bCs/>
                <w:color w:val="000000"/>
                <w:sz w:val="22"/>
                <w:szCs w:val="22"/>
              </w:rPr>
            </w:pPr>
            <w:r w:rsidRPr="00AD1538">
              <w:rPr>
                <w:rFonts w:eastAsia="Times New Roman"/>
                <w:bCs/>
                <w:color w:val="000000"/>
                <w:sz w:val="22"/>
                <w:szCs w:val="22"/>
              </w:rPr>
              <w:t>Giá trị tồn kho nguyên vật liệu</w:t>
            </w:r>
          </w:p>
        </w:tc>
        <w:tc>
          <w:tcPr>
            <w:tcW w:w="1103" w:type="dxa"/>
            <w:tcBorders>
              <w:top w:val="dotted" w:sz="4" w:space="0" w:color="auto"/>
              <w:left w:val="nil"/>
              <w:bottom w:val="dotted" w:sz="4" w:space="0" w:color="auto"/>
              <w:right w:val="single" w:sz="4" w:space="0" w:color="auto"/>
            </w:tcBorders>
            <w:noWrap/>
            <w:vAlign w:val="center"/>
          </w:tcPr>
          <w:p w:rsidR="00470AC3" w:rsidRPr="00AD1538" w:rsidRDefault="00470AC3" w:rsidP="003D016F">
            <w:pPr>
              <w:spacing w:line="240" w:lineRule="auto"/>
              <w:rPr>
                <w:rFonts w:eastAsia="Times New Roman"/>
                <w:bCs/>
                <w:color w:val="000000"/>
                <w:sz w:val="22"/>
                <w:szCs w:val="22"/>
              </w:rPr>
            </w:pPr>
            <w:r w:rsidRPr="00AD1538">
              <w:rPr>
                <w:rFonts w:eastAsia="Times New Roman"/>
                <w:bCs/>
                <w:color w:val="000000"/>
                <w:sz w:val="22"/>
                <w:szCs w:val="22"/>
              </w:rPr>
              <w:t>Tr. đồng</w:t>
            </w:r>
          </w:p>
        </w:tc>
        <w:tc>
          <w:tcPr>
            <w:tcW w:w="1619" w:type="dxa"/>
            <w:tcBorders>
              <w:top w:val="dotted" w:sz="4" w:space="0" w:color="auto"/>
              <w:left w:val="nil"/>
              <w:bottom w:val="dotted" w:sz="4" w:space="0" w:color="auto"/>
              <w:right w:val="single" w:sz="4" w:space="0" w:color="auto"/>
            </w:tcBorders>
            <w:noWrap/>
            <w:vAlign w:val="bottom"/>
          </w:tcPr>
          <w:p w:rsidR="00470AC3" w:rsidRPr="00A3595C" w:rsidRDefault="0031201C">
            <w:pPr>
              <w:jc w:val="right"/>
              <w:rPr>
                <w:color w:val="000000"/>
                <w:sz w:val="22"/>
                <w:szCs w:val="22"/>
              </w:rPr>
            </w:pPr>
            <w:r>
              <w:rPr>
                <w:color w:val="000000"/>
                <w:sz w:val="22"/>
                <w:szCs w:val="22"/>
              </w:rPr>
              <w:t>32.056</w:t>
            </w:r>
          </w:p>
        </w:tc>
        <w:tc>
          <w:tcPr>
            <w:tcW w:w="1619" w:type="dxa"/>
            <w:tcBorders>
              <w:top w:val="dotted" w:sz="4" w:space="0" w:color="auto"/>
              <w:left w:val="nil"/>
              <w:bottom w:val="dotted" w:sz="4" w:space="0" w:color="auto"/>
              <w:right w:val="single" w:sz="4" w:space="0" w:color="auto"/>
            </w:tcBorders>
            <w:noWrap/>
            <w:vAlign w:val="bottom"/>
          </w:tcPr>
          <w:p w:rsidR="00470AC3" w:rsidRPr="00A3595C" w:rsidRDefault="003B16EC">
            <w:pPr>
              <w:jc w:val="right"/>
              <w:rPr>
                <w:color w:val="000000"/>
                <w:sz w:val="22"/>
                <w:szCs w:val="22"/>
              </w:rPr>
            </w:pPr>
            <w:r>
              <w:rPr>
                <w:color w:val="000000"/>
                <w:sz w:val="22"/>
                <w:szCs w:val="22"/>
              </w:rPr>
              <w:t>37.114</w:t>
            </w:r>
          </w:p>
        </w:tc>
        <w:tc>
          <w:tcPr>
            <w:tcW w:w="1619" w:type="dxa"/>
            <w:tcBorders>
              <w:top w:val="dotted" w:sz="4" w:space="0" w:color="auto"/>
              <w:left w:val="nil"/>
              <w:bottom w:val="dotted" w:sz="4" w:space="0" w:color="auto"/>
              <w:right w:val="single" w:sz="4" w:space="0" w:color="auto"/>
            </w:tcBorders>
            <w:noWrap/>
            <w:vAlign w:val="bottom"/>
          </w:tcPr>
          <w:p w:rsidR="00470AC3" w:rsidRPr="00A3595C" w:rsidRDefault="002C69FC">
            <w:pPr>
              <w:jc w:val="right"/>
              <w:rPr>
                <w:color w:val="000000"/>
                <w:sz w:val="22"/>
                <w:szCs w:val="22"/>
              </w:rPr>
            </w:pPr>
            <w:r>
              <w:rPr>
                <w:color w:val="000000"/>
                <w:sz w:val="22"/>
                <w:szCs w:val="22"/>
              </w:rPr>
              <w:t>115,8</w:t>
            </w:r>
            <w:r w:rsidR="0031201C">
              <w:rPr>
                <w:color w:val="000000"/>
                <w:sz w:val="22"/>
                <w:szCs w:val="22"/>
              </w:rPr>
              <w:t>%</w:t>
            </w:r>
          </w:p>
        </w:tc>
      </w:tr>
      <w:tr w:rsidR="00470AC3" w:rsidRPr="00100EC5">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470AC3" w:rsidRPr="00A3595C" w:rsidRDefault="00470AC3" w:rsidP="00036B7A">
            <w:pPr>
              <w:spacing w:line="240" w:lineRule="auto"/>
              <w:jc w:val="center"/>
              <w:rPr>
                <w:rFonts w:eastAsia="Times New Roman"/>
                <w:bCs/>
                <w:sz w:val="22"/>
                <w:szCs w:val="22"/>
              </w:rPr>
            </w:pPr>
            <w:r w:rsidRPr="00A3595C">
              <w:rPr>
                <w:rFonts w:eastAsia="Times New Roman"/>
                <w:bCs/>
                <w:sz w:val="22"/>
                <w:szCs w:val="22"/>
              </w:rPr>
              <w:t>7</w:t>
            </w:r>
          </w:p>
        </w:tc>
        <w:tc>
          <w:tcPr>
            <w:tcW w:w="3247" w:type="dxa"/>
            <w:tcBorders>
              <w:top w:val="dotted" w:sz="4" w:space="0" w:color="auto"/>
              <w:left w:val="nil"/>
              <w:bottom w:val="dotted" w:sz="4" w:space="0" w:color="auto"/>
              <w:right w:val="single" w:sz="4" w:space="0" w:color="auto"/>
            </w:tcBorders>
            <w:noWrap/>
            <w:vAlign w:val="center"/>
          </w:tcPr>
          <w:p w:rsidR="00470AC3" w:rsidRPr="00A3595C" w:rsidRDefault="00470AC3" w:rsidP="00036B7A">
            <w:pPr>
              <w:spacing w:line="240" w:lineRule="auto"/>
              <w:rPr>
                <w:rFonts w:eastAsia="Times New Roman"/>
                <w:bCs/>
                <w:sz w:val="22"/>
                <w:szCs w:val="22"/>
              </w:rPr>
            </w:pPr>
            <w:r w:rsidRPr="00A3595C">
              <w:rPr>
                <w:rFonts w:eastAsia="Times New Roman"/>
                <w:bCs/>
                <w:sz w:val="22"/>
                <w:szCs w:val="22"/>
              </w:rPr>
              <w:t>Công nợ phải thu</w:t>
            </w:r>
          </w:p>
        </w:tc>
        <w:tc>
          <w:tcPr>
            <w:tcW w:w="1103" w:type="dxa"/>
            <w:tcBorders>
              <w:top w:val="dotted" w:sz="4" w:space="0" w:color="auto"/>
              <w:left w:val="nil"/>
              <w:bottom w:val="dotted" w:sz="4" w:space="0" w:color="auto"/>
              <w:right w:val="single" w:sz="4" w:space="0" w:color="auto"/>
            </w:tcBorders>
            <w:noWrap/>
            <w:vAlign w:val="center"/>
          </w:tcPr>
          <w:p w:rsidR="00470AC3" w:rsidRPr="00A3595C" w:rsidRDefault="00470AC3" w:rsidP="00036B7A">
            <w:pPr>
              <w:spacing w:line="240" w:lineRule="auto"/>
              <w:jc w:val="center"/>
              <w:rPr>
                <w:rFonts w:eastAsia="Times New Roman"/>
                <w:bCs/>
                <w:sz w:val="22"/>
                <w:szCs w:val="22"/>
              </w:rPr>
            </w:pPr>
            <w:r w:rsidRPr="00A3595C">
              <w:rPr>
                <w:rFonts w:eastAsia="Times New Roman"/>
                <w:bCs/>
                <w:sz w:val="22"/>
                <w:szCs w:val="22"/>
              </w:rPr>
              <w:t>tr.đồng</w:t>
            </w:r>
          </w:p>
        </w:tc>
        <w:tc>
          <w:tcPr>
            <w:tcW w:w="1619" w:type="dxa"/>
            <w:tcBorders>
              <w:top w:val="dotted" w:sz="4" w:space="0" w:color="auto"/>
              <w:left w:val="nil"/>
              <w:bottom w:val="dotted" w:sz="4" w:space="0" w:color="auto"/>
              <w:right w:val="single" w:sz="4" w:space="0" w:color="auto"/>
            </w:tcBorders>
            <w:noWrap/>
            <w:vAlign w:val="bottom"/>
          </w:tcPr>
          <w:p w:rsidR="00470AC3" w:rsidRPr="00A3595C" w:rsidRDefault="00EF5AA4">
            <w:pPr>
              <w:jc w:val="right"/>
              <w:rPr>
                <w:color w:val="000000"/>
                <w:sz w:val="22"/>
                <w:szCs w:val="22"/>
              </w:rPr>
            </w:pPr>
            <w:r>
              <w:rPr>
                <w:color w:val="000000"/>
                <w:sz w:val="22"/>
                <w:szCs w:val="22"/>
              </w:rPr>
              <w:t>6.420</w:t>
            </w:r>
          </w:p>
        </w:tc>
        <w:tc>
          <w:tcPr>
            <w:tcW w:w="1619" w:type="dxa"/>
            <w:tcBorders>
              <w:top w:val="dotted" w:sz="4" w:space="0" w:color="auto"/>
              <w:left w:val="nil"/>
              <w:bottom w:val="dotted" w:sz="4" w:space="0" w:color="auto"/>
              <w:right w:val="single" w:sz="4" w:space="0" w:color="auto"/>
            </w:tcBorders>
            <w:noWrap/>
            <w:vAlign w:val="bottom"/>
          </w:tcPr>
          <w:p w:rsidR="00470AC3" w:rsidRPr="00A3595C" w:rsidRDefault="00470AC3" w:rsidP="00EF5AA4">
            <w:pPr>
              <w:jc w:val="right"/>
              <w:rPr>
                <w:color w:val="000000"/>
                <w:sz w:val="22"/>
                <w:szCs w:val="22"/>
              </w:rPr>
            </w:pPr>
            <w:r w:rsidRPr="00A3595C">
              <w:rPr>
                <w:color w:val="000000"/>
                <w:sz w:val="22"/>
                <w:szCs w:val="22"/>
              </w:rPr>
              <w:t>6.</w:t>
            </w:r>
            <w:r w:rsidR="00EF5AA4">
              <w:rPr>
                <w:color w:val="000000"/>
                <w:sz w:val="22"/>
                <w:szCs w:val="22"/>
              </w:rPr>
              <w:t>047</w:t>
            </w:r>
          </w:p>
        </w:tc>
        <w:tc>
          <w:tcPr>
            <w:tcW w:w="1619" w:type="dxa"/>
            <w:tcBorders>
              <w:top w:val="dotted" w:sz="4" w:space="0" w:color="auto"/>
              <w:left w:val="nil"/>
              <w:bottom w:val="dotted" w:sz="4" w:space="0" w:color="auto"/>
              <w:right w:val="single" w:sz="4" w:space="0" w:color="auto"/>
            </w:tcBorders>
            <w:noWrap/>
            <w:vAlign w:val="bottom"/>
          </w:tcPr>
          <w:p w:rsidR="00470AC3" w:rsidRPr="00A3595C" w:rsidRDefault="00470AC3">
            <w:pPr>
              <w:jc w:val="right"/>
              <w:rPr>
                <w:color w:val="000000"/>
                <w:sz w:val="22"/>
                <w:szCs w:val="22"/>
              </w:rPr>
            </w:pPr>
          </w:p>
        </w:tc>
      </w:tr>
      <w:tr w:rsidR="00470AC3" w:rsidRPr="00100EC5">
        <w:trPr>
          <w:trHeight w:val="342"/>
        </w:trPr>
        <w:tc>
          <w:tcPr>
            <w:tcW w:w="546" w:type="dxa"/>
            <w:tcBorders>
              <w:top w:val="single" w:sz="4" w:space="0" w:color="auto"/>
              <w:left w:val="single" w:sz="4" w:space="0" w:color="auto"/>
              <w:bottom w:val="dotted" w:sz="4" w:space="0" w:color="auto"/>
              <w:right w:val="single" w:sz="4" w:space="0" w:color="auto"/>
            </w:tcBorders>
            <w:noWrap/>
            <w:vAlign w:val="center"/>
          </w:tcPr>
          <w:p w:rsidR="00470AC3" w:rsidRPr="00A3595C" w:rsidRDefault="00470AC3" w:rsidP="00036B7A">
            <w:pPr>
              <w:spacing w:line="240" w:lineRule="auto"/>
              <w:jc w:val="center"/>
              <w:rPr>
                <w:rFonts w:eastAsia="Times New Roman"/>
                <w:b/>
                <w:bCs/>
                <w:sz w:val="22"/>
                <w:szCs w:val="22"/>
              </w:rPr>
            </w:pPr>
            <w:r w:rsidRPr="00A3595C">
              <w:rPr>
                <w:rFonts w:eastAsia="Times New Roman"/>
                <w:b/>
                <w:bCs/>
                <w:sz w:val="22"/>
                <w:szCs w:val="22"/>
              </w:rPr>
              <w:t>III</w:t>
            </w:r>
          </w:p>
        </w:tc>
        <w:tc>
          <w:tcPr>
            <w:tcW w:w="3247" w:type="dxa"/>
            <w:tcBorders>
              <w:top w:val="single" w:sz="4" w:space="0" w:color="auto"/>
              <w:left w:val="single" w:sz="4" w:space="0" w:color="auto"/>
              <w:bottom w:val="dotted" w:sz="4" w:space="0" w:color="auto"/>
              <w:right w:val="single" w:sz="4" w:space="0" w:color="auto"/>
            </w:tcBorders>
            <w:noWrap/>
            <w:vAlign w:val="center"/>
          </w:tcPr>
          <w:p w:rsidR="00470AC3" w:rsidRPr="00A3595C" w:rsidRDefault="00470AC3" w:rsidP="00036B7A">
            <w:pPr>
              <w:spacing w:line="240" w:lineRule="auto"/>
              <w:rPr>
                <w:rFonts w:eastAsia="Times New Roman"/>
                <w:b/>
                <w:bCs/>
                <w:sz w:val="22"/>
                <w:szCs w:val="22"/>
                <w:lang w:val="fr-FR"/>
              </w:rPr>
            </w:pPr>
            <w:r w:rsidRPr="00A3595C">
              <w:rPr>
                <w:rFonts w:eastAsia="Times New Roman"/>
                <w:b/>
                <w:bCs/>
                <w:sz w:val="22"/>
                <w:szCs w:val="22"/>
                <w:lang w:val="fr-FR"/>
              </w:rPr>
              <w:t>CÔNG TÁC TÀI CHÍNH</w:t>
            </w:r>
          </w:p>
        </w:tc>
        <w:tc>
          <w:tcPr>
            <w:tcW w:w="1103" w:type="dxa"/>
            <w:tcBorders>
              <w:top w:val="single" w:sz="4" w:space="0" w:color="auto"/>
              <w:left w:val="single" w:sz="4" w:space="0" w:color="auto"/>
              <w:bottom w:val="dotted" w:sz="4" w:space="0" w:color="auto"/>
              <w:right w:val="single" w:sz="4" w:space="0" w:color="auto"/>
            </w:tcBorders>
            <w:noWrap/>
            <w:vAlign w:val="center"/>
          </w:tcPr>
          <w:p w:rsidR="00470AC3" w:rsidRPr="00A3595C" w:rsidRDefault="00470AC3" w:rsidP="00036B7A">
            <w:pPr>
              <w:spacing w:line="240" w:lineRule="auto"/>
              <w:jc w:val="center"/>
              <w:rPr>
                <w:rFonts w:eastAsia="Times New Roman"/>
                <w:b/>
                <w:bCs/>
                <w:sz w:val="22"/>
                <w:szCs w:val="22"/>
                <w:lang w:val="fr-FR"/>
              </w:rPr>
            </w:pPr>
            <w:r w:rsidRPr="00A3595C">
              <w:rPr>
                <w:rFonts w:eastAsia="Times New Roman"/>
                <w:b/>
                <w:bCs/>
                <w:sz w:val="22"/>
                <w:szCs w:val="22"/>
                <w:lang w:val="fr-FR"/>
              </w:rPr>
              <w:t> </w:t>
            </w:r>
          </w:p>
        </w:tc>
        <w:tc>
          <w:tcPr>
            <w:tcW w:w="1619" w:type="dxa"/>
            <w:tcBorders>
              <w:top w:val="single" w:sz="4" w:space="0" w:color="auto"/>
              <w:left w:val="single" w:sz="4" w:space="0" w:color="auto"/>
              <w:bottom w:val="dotted" w:sz="4" w:space="0" w:color="auto"/>
              <w:right w:val="single" w:sz="4" w:space="0" w:color="auto"/>
            </w:tcBorders>
            <w:noWrap/>
            <w:vAlign w:val="center"/>
          </w:tcPr>
          <w:p w:rsidR="00470AC3" w:rsidRPr="00A3595C" w:rsidRDefault="00470AC3" w:rsidP="00036B7A">
            <w:pPr>
              <w:spacing w:line="240" w:lineRule="auto"/>
              <w:rPr>
                <w:rFonts w:eastAsia="Times New Roman"/>
                <w:b/>
                <w:bCs/>
                <w:color w:val="FF0000"/>
                <w:sz w:val="22"/>
                <w:szCs w:val="22"/>
                <w:lang w:val="fr-FR"/>
              </w:rPr>
            </w:pPr>
            <w:r w:rsidRPr="00A3595C">
              <w:rPr>
                <w:rFonts w:eastAsia="Times New Roman"/>
                <w:b/>
                <w:bCs/>
                <w:color w:val="FF0000"/>
                <w:sz w:val="22"/>
                <w:szCs w:val="22"/>
                <w:lang w:val="fr-FR"/>
              </w:rPr>
              <w:t> </w:t>
            </w:r>
          </w:p>
        </w:tc>
        <w:tc>
          <w:tcPr>
            <w:tcW w:w="1619" w:type="dxa"/>
            <w:tcBorders>
              <w:top w:val="single" w:sz="4" w:space="0" w:color="auto"/>
              <w:left w:val="single" w:sz="4" w:space="0" w:color="auto"/>
              <w:bottom w:val="dotted" w:sz="4" w:space="0" w:color="auto"/>
              <w:right w:val="single" w:sz="4" w:space="0" w:color="auto"/>
            </w:tcBorders>
            <w:noWrap/>
            <w:vAlign w:val="center"/>
          </w:tcPr>
          <w:p w:rsidR="00470AC3" w:rsidRPr="00A3595C" w:rsidRDefault="00470AC3" w:rsidP="00036B7A">
            <w:pPr>
              <w:spacing w:line="240" w:lineRule="auto"/>
              <w:rPr>
                <w:rFonts w:eastAsia="Times New Roman"/>
                <w:b/>
                <w:bCs/>
                <w:color w:val="FF0000"/>
                <w:sz w:val="22"/>
                <w:szCs w:val="22"/>
                <w:lang w:val="fr-FR"/>
              </w:rPr>
            </w:pPr>
            <w:r w:rsidRPr="00A3595C">
              <w:rPr>
                <w:rFonts w:eastAsia="Times New Roman"/>
                <w:b/>
                <w:bCs/>
                <w:color w:val="FF0000"/>
                <w:sz w:val="22"/>
                <w:szCs w:val="22"/>
                <w:lang w:val="fr-FR"/>
              </w:rPr>
              <w:t> </w:t>
            </w:r>
          </w:p>
        </w:tc>
        <w:tc>
          <w:tcPr>
            <w:tcW w:w="1619" w:type="dxa"/>
            <w:tcBorders>
              <w:top w:val="single" w:sz="4" w:space="0" w:color="auto"/>
              <w:left w:val="single" w:sz="4" w:space="0" w:color="auto"/>
              <w:bottom w:val="dotted" w:sz="4" w:space="0" w:color="auto"/>
              <w:right w:val="single" w:sz="4" w:space="0" w:color="auto"/>
            </w:tcBorders>
            <w:noWrap/>
            <w:vAlign w:val="center"/>
          </w:tcPr>
          <w:p w:rsidR="00470AC3" w:rsidRPr="00A3595C" w:rsidRDefault="00470AC3" w:rsidP="00036B7A">
            <w:pPr>
              <w:spacing w:line="240" w:lineRule="auto"/>
              <w:jc w:val="right"/>
              <w:rPr>
                <w:rFonts w:eastAsia="Times New Roman"/>
                <w:b/>
                <w:bCs/>
                <w:color w:val="FF0000"/>
                <w:sz w:val="22"/>
                <w:szCs w:val="22"/>
                <w:lang w:val="fr-FR"/>
              </w:rPr>
            </w:pPr>
            <w:r w:rsidRPr="00A3595C">
              <w:rPr>
                <w:rFonts w:eastAsia="Times New Roman"/>
                <w:b/>
                <w:bCs/>
                <w:color w:val="FF0000"/>
                <w:sz w:val="22"/>
                <w:szCs w:val="22"/>
                <w:lang w:val="fr-FR"/>
              </w:rPr>
              <w:t> </w:t>
            </w:r>
          </w:p>
        </w:tc>
      </w:tr>
      <w:tr w:rsidR="00470AC3" w:rsidRPr="00C81C92">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470AC3" w:rsidRPr="00A3595C" w:rsidRDefault="00470AC3" w:rsidP="00036B7A">
            <w:pPr>
              <w:spacing w:line="240" w:lineRule="auto"/>
              <w:jc w:val="center"/>
              <w:rPr>
                <w:rFonts w:eastAsia="Times New Roman"/>
                <w:bCs/>
                <w:sz w:val="22"/>
                <w:szCs w:val="22"/>
              </w:rPr>
            </w:pPr>
            <w:r w:rsidRPr="00A3595C">
              <w:rPr>
                <w:rFonts w:eastAsia="Times New Roman"/>
                <w:bCs/>
                <w:sz w:val="22"/>
                <w:szCs w:val="22"/>
              </w:rPr>
              <w:t>1</w:t>
            </w:r>
          </w:p>
        </w:tc>
        <w:tc>
          <w:tcPr>
            <w:tcW w:w="3247" w:type="dxa"/>
            <w:tcBorders>
              <w:top w:val="dotted" w:sz="4" w:space="0" w:color="auto"/>
              <w:left w:val="nil"/>
              <w:bottom w:val="dotted" w:sz="4" w:space="0" w:color="auto"/>
              <w:right w:val="single" w:sz="4" w:space="0" w:color="auto"/>
            </w:tcBorders>
            <w:noWrap/>
            <w:vAlign w:val="center"/>
          </w:tcPr>
          <w:p w:rsidR="00470AC3" w:rsidRPr="00A3595C" w:rsidRDefault="00470AC3" w:rsidP="00036B7A">
            <w:pPr>
              <w:spacing w:line="240" w:lineRule="auto"/>
              <w:rPr>
                <w:rFonts w:eastAsia="Times New Roman"/>
                <w:bCs/>
                <w:sz w:val="22"/>
                <w:szCs w:val="22"/>
              </w:rPr>
            </w:pPr>
            <w:r w:rsidRPr="00A3595C">
              <w:rPr>
                <w:rFonts w:eastAsia="Times New Roman"/>
                <w:bCs/>
                <w:sz w:val="22"/>
                <w:szCs w:val="22"/>
              </w:rPr>
              <w:t xml:space="preserve">Chi phí bán hàng </w:t>
            </w:r>
          </w:p>
        </w:tc>
        <w:tc>
          <w:tcPr>
            <w:tcW w:w="1103" w:type="dxa"/>
            <w:tcBorders>
              <w:top w:val="dotted" w:sz="4" w:space="0" w:color="auto"/>
              <w:left w:val="nil"/>
              <w:bottom w:val="dotted" w:sz="4" w:space="0" w:color="auto"/>
              <w:right w:val="single" w:sz="4" w:space="0" w:color="auto"/>
            </w:tcBorders>
            <w:noWrap/>
            <w:vAlign w:val="center"/>
          </w:tcPr>
          <w:p w:rsidR="00470AC3" w:rsidRPr="00A3595C" w:rsidRDefault="00470AC3" w:rsidP="00036B7A">
            <w:pPr>
              <w:spacing w:line="240" w:lineRule="auto"/>
              <w:jc w:val="center"/>
              <w:rPr>
                <w:rFonts w:eastAsia="Times New Roman"/>
                <w:bCs/>
                <w:sz w:val="22"/>
                <w:szCs w:val="22"/>
              </w:rPr>
            </w:pPr>
            <w:r w:rsidRPr="00A3595C">
              <w:rPr>
                <w:rFonts w:eastAsia="Times New Roman"/>
                <w:bCs/>
                <w:sz w:val="22"/>
                <w:szCs w:val="22"/>
              </w:rPr>
              <w:t>tr.đồng</w:t>
            </w:r>
          </w:p>
        </w:tc>
        <w:tc>
          <w:tcPr>
            <w:tcW w:w="1619" w:type="dxa"/>
            <w:tcBorders>
              <w:top w:val="dotted" w:sz="4" w:space="0" w:color="auto"/>
              <w:left w:val="nil"/>
              <w:bottom w:val="dotted" w:sz="4" w:space="0" w:color="auto"/>
              <w:right w:val="single" w:sz="4" w:space="0" w:color="auto"/>
            </w:tcBorders>
            <w:noWrap/>
            <w:vAlign w:val="bottom"/>
          </w:tcPr>
          <w:p w:rsidR="00470AC3" w:rsidRPr="00A3595C" w:rsidRDefault="00BB0308">
            <w:pPr>
              <w:jc w:val="right"/>
              <w:rPr>
                <w:color w:val="000000"/>
                <w:sz w:val="22"/>
                <w:szCs w:val="22"/>
              </w:rPr>
            </w:pPr>
            <w:r>
              <w:rPr>
                <w:color w:val="000000"/>
                <w:sz w:val="22"/>
                <w:szCs w:val="22"/>
              </w:rPr>
              <w:t>1.116</w:t>
            </w:r>
          </w:p>
        </w:tc>
        <w:tc>
          <w:tcPr>
            <w:tcW w:w="1619" w:type="dxa"/>
            <w:tcBorders>
              <w:top w:val="dotted" w:sz="4" w:space="0" w:color="auto"/>
              <w:left w:val="nil"/>
              <w:bottom w:val="dotted" w:sz="4" w:space="0" w:color="auto"/>
              <w:right w:val="single" w:sz="4" w:space="0" w:color="auto"/>
            </w:tcBorders>
            <w:noWrap/>
            <w:vAlign w:val="bottom"/>
          </w:tcPr>
          <w:p w:rsidR="00470AC3" w:rsidRPr="00A3595C" w:rsidRDefault="00055E82">
            <w:pPr>
              <w:jc w:val="right"/>
              <w:rPr>
                <w:color w:val="000000"/>
                <w:sz w:val="22"/>
                <w:szCs w:val="22"/>
              </w:rPr>
            </w:pPr>
            <w:r>
              <w:rPr>
                <w:color w:val="000000"/>
                <w:sz w:val="22"/>
                <w:szCs w:val="22"/>
              </w:rPr>
              <w:t>448</w:t>
            </w:r>
          </w:p>
        </w:tc>
        <w:tc>
          <w:tcPr>
            <w:tcW w:w="1619" w:type="dxa"/>
            <w:tcBorders>
              <w:top w:val="dotted" w:sz="4" w:space="0" w:color="auto"/>
              <w:left w:val="nil"/>
              <w:bottom w:val="dotted" w:sz="4" w:space="0" w:color="auto"/>
              <w:right w:val="single" w:sz="4" w:space="0" w:color="auto"/>
            </w:tcBorders>
            <w:noWrap/>
            <w:vAlign w:val="bottom"/>
          </w:tcPr>
          <w:p w:rsidR="00470AC3" w:rsidRPr="00A3595C" w:rsidRDefault="0086055A">
            <w:pPr>
              <w:jc w:val="right"/>
              <w:rPr>
                <w:color w:val="000000"/>
                <w:sz w:val="22"/>
                <w:szCs w:val="22"/>
              </w:rPr>
            </w:pPr>
            <w:r>
              <w:rPr>
                <w:color w:val="000000"/>
                <w:sz w:val="22"/>
                <w:szCs w:val="22"/>
              </w:rPr>
              <w:t>40,14</w:t>
            </w:r>
            <w:r w:rsidR="00470AC3" w:rsidRPr="00A3595C">
              <w:rPr>
                <w:color w:val="000000"/>
                <w:sz w:val="22"/>
                <w:szCs w:val="22"/>
              </w:rPr>
              <w:t>%</w:t>
            </w:r>
          </w:p>
        </w:tc>
      </w:tr>
      <w:tr w:rsidR="00470AC3" w:rsidRPr="00C81C92">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470AC3" w:rsidRPr="00A3595C" w:rsidRDefault="00470AC3" w:rsidP="00036B7A">
            <w:pPr>
              <w:spacing w:line="240" w:lineRule="auto"/>
              <w:jc w:val="center"/>
              <w:rPr>
                <w:rFonts w:eastAsia="Times New Roman"/>
                <w:i/>
                <w:sz w:val="22"/>
                <w:szCs w:val="22"/>
              </w:rPr>
            </w:pPr>
          </w:p>
        </w:tc>
        <w:tc>
          <w:tcPr>
            <w:tcW w:w="3247" w:type="dxa"/>
            <w:tcBorders>
              <w:top w:val="dotted" w:sz="4" w:space="0" w:color="auto"/>
              <w:left w:val="nil"/>
              <w:bottom w:val="dotted" w:sz="4" w:space="0" w:color="auto"/>
              <w:right w:val="single" w:sz="4" w:space="0" w:color="auto"/>
            </w:tcBorders>
            <w:noWrap/>
            <w:vAlign w:val="center"/>
          </w:tcPr>
          <w:p w:rsidR="00470AC3" w:rsidRPr="00A3595C" w:rsidRDefault="00470AC3" w:rsidP="00036B7A">
            <w:pPr>
              <w:spacing w:line="240" w:lineRule="auto"/>
              <w:rPr>
                <w:rFonts w:eastAsia="Times New Roman"/>
                <w:i/>
                <w:sz w:val="22"/>
                <w:szCs w:val="22"/>
              </w:rPr>
            </w:pPr>
          </w:p>
        </w:tc>
        <w:tc>
          <w:tcPr>
            <w:tcW w:w="1103" w:type="dxa"/>
            <w:tcBorders>
              <w:top w:val="dotted" w:sz="4" w:space="0" w:color="auto"/>
              <w:left w:val="nil"/>
              <w:bottom w:val="dotted" w:sz="4" w:space="0" w:color="auto"/>
              <w:right w:val="single" w:sz="4" w:space="0" w:color="auto"/>
            </w:tcBorders>
            <w:noWrap/>
            <w:vAlign w:val="center"/>
          </w:tcPr>
          <w:p w:rsidR="00470AC3" w:rsidRPr="00A3595C" w:rsidRDefault="00470AC3" w:rsidP="00036B7A">
            <w:pPr>
              <w:spacing w:line="240" w:lineRule="auto"/>
              <w:jc w:val="center"/>
              <w:rPr>
                <w:rFonts w:eastAsia="Times New Roman"/>
                <w:i/>
                <w:sz w:val="22"/>
                <w:szCs w:val="22"/>
              </w:rPr>
            </w:pPr>
            <w:r w:rsidRPr="00A3595C">
              <w:rPr>
                <w:rFonts w:eastAsia="Times New Roman"/>
                <w:i/>
                <w:sz w:val="22"/>
                <w:szCs w:val="22"/>
              </w:rPr>
              <w:t>% D.thu</w:t>
            </w:r>
          </w:p>
        </w:tc>
        <w:tc>
          <w:tcPr>
            <w:tcW w:w="1619" w:type="dxa"/>
            <w:tcBorders>
              <w:top w:val="dotted" w:sz="4" w:space="0" w:color="auto"/>
              <w:left w:val="nil"/>
              <w:bottom w:val="dotted" w:sz="4" w:space="0" w:color="auto"/>
              <w:right w:val="single" w:sz="4" w:space="0" w:color="auto"/>
            </w:tcBorders>
            <w:noWrap/>
            <w:vAlign w:val="bottom"/>
          </w:tcPr>
          <w:p w:rsidR="00470AC3" w:rsidRPr="00A3595C" w:rsidRDefault="00470AC3" w:rsidP="009D1875">
            <w:pPr>
              <w:jc w:val="right"/>
              <w:rPr>
                <w:i/>
                <w:iCs/>
                <w:color w:val="000000"/>
                <w:sz w:val="22"/>
                <w:szCs w:val="22"/>
              </w:rPr>
            </w:pPr>
            <w:r w:rsidRPr="00A3595C">
              <w:rPr>
                <w:i/>
                <w:iCs/>
                <w:color w:val="000000"/>
                <w:sz w:val="22"/>
                <w:szCs w:val="22"/>
              </w:rPr>
              <w:t>0,5</w:t>
            </w:r>
            <w:r w:rsidR="009D1875">
              <w:rPr>
                <w:i/>
                <w:iCs/>
                <w:color w:val="000000"/>
                <w:sz w:val="22"/>
                <w:szCs w:val="22"/>
              </w:rPr>
              <w:t>6</w:t>
            </w:r>
            <w:r w:rsidRPr="00A3595C">
              <w:rPr>
                <w:i/>
                <w:iCs/>
                <w:color w:val="000000"/>
                <w:sz w:val="22"/>
                <w:szCs w:val="22"/>
              </w:rPr>
              <w:t>%</w:t>
            </w:r>
          </w:p>
        </w:tc>
        <w:tc>
          <w:tcPr>
            <w:tcW w:w="1619" w:type="dxa"/>
            <w:tcBorders>
              <w:top w:val="dotted" w:sz="4" w:space="0" w:color="auto"/>
              <w:left w:val="nil"/>
              <w:bottom w:val="dotted" w:sz="4" w:space="0" w:color="auto"/>
              <w:right w:val="single" w:sz="4" w:space="0" w:color="auto"/>
            </w:tcBorders>
            <w:noWrap/>
            <w:vAlign w:val="bottom"/>
          </w:tcPr>
          <w:p w:rsidR="00470AC3" w:rsidRPr="00A3595C" w:rsidRDefault="009D1875">
            <w:pPr>
              <w:jc w:val="right"/>
              <w:rPr>
                <w:i/>
                <w:iCs/>
                <w:color w:val="000000"/>
                <w:sz w:val="22"/>
                <w:szCs w:val="22"/>
              </w:rPr>
            </w:pPr>
            <w:r>
              <w:rPr>
                <w:i/>
                <w:iCs/>
                <w:color w:val="000000"/>
                <w:sz w:val="22"/>
                <w:szCs w:val="22"/>
              </w:rPr>
              <w:t>0,19</w:t>
            </w:r>
            <w:r w:rsidR="00470AC3" w:rsidRPr="00A3595C">
              <w:rPr>
                <w:i/>
                <w:iCs/>
                <w:color w:val="000000"/>
                <w:sz w:val="22"/>
                <w:szCs w:val="22"/>
              </w:rPr>
              <w:t>%</w:t>
            </w:r>
          </w:p>
        </w:tc>
        <w:tc>
          <w:tcPr>
            <w:tcW w:w="1619" w:type="dxa"/>
            <w:tcBorders>
              <w:top w:val="dotted" w:sz="4" w:space="0" w:color="auto"/>
              <w:left w:val="nil"/>
              <w:bottom w:val="dotted" w:sz="4" w:space="0" w:color="auto"/>
              <w:right w:val="single" w:sz="4" w:space="0" w:color="auto"/>
            </w:tcBorders>
            <w:noWrap/>
            <w:vAlign w:val="bottom"/>
          </w:tcPr>
          <w:p w:rsidR="00470AC3" w:rsidRPr="00A3595C" w:rsidRDefault="00470AC3">
            <w:pPr>
              <w:jc w:val="right"/>
              <w:rPr>
                <w:color w:val="000000"/>
                <w:sz w:val="22"/>
                <w:szCs w:val="22"/>
              </w:rPr>
            </w:pPr>
          </w:p>
        </w:tc>
      </w:tr>
      <w:tr w:rsidR="00470AC3" w:rsidRPr="00C81C92">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470AC3" w:rsidRPr="00A3595C" w:rsidRDefault="00470AC3" w:rsidP="00036B7A">
            <w:pPr>
              <w:spacing w:line="240" w:lineRule="auto"/>
              <w:jc w:val="center"/>
              <w:rPr>
                <w:rFonts w:eastAsia="Times New Roman"/>
                <w:bCs/>
                <w:sz w:val="22"/>
                <w:szCs w:val="22"/>
              </w:rPr>
            </w:pPr>
            <w:r w:rsidRPr="00A3595C">
              <w:rPr>
                <w:rFonts w:eastAsia="Times New Roman"/>
                <w:bCs/>
                <w:sz w:val="22"/>
                <w:szCs w:val="22"/>
              </w:rPr>
              <w:t>2</w:t>
            </w:r>
          </w:p>
        </w:tc>
        <w:tc>
          <w:tcPr>
            <w:tcW w:w="3247" w:type="dxa"/>
            <w:tcBorders>
              <w:top w:val="dotted" w:sz="4" w:space="0" w:color="auto"/>
              <w:left w:val="nil"/>
              <w:bottom w:val="dotted" w:sz="4" w:space="0" w:color="auto"/>
              <w:right w:val="single" w:sz="4" w:space="0" w:color="auto"/>
            </w:tcBorders>
            <w:noWrap/>
            <w:vAlign w:val="center"/>
          </w:tcPr>
          <w:p w:rsidR="00470AC3" w:rsidRPr="00A3595C" w:rsidRDefault="00470AC3" w:rsidP="00036B7A">
            <w:pPr>
              <w:spacing w:line="240" w:lineRule="auto"/>
              <w:rPr>
                <w:rFonts w:eastAsia="Times New Roman"/>
                <w:bCs/>
                <w:sz w:val="22"/>
                <w:szCs w:val="22"/>
              </w:rPr>
            </w:pPr>
            <w:r w:rsidRPr="00A3595C">
              <w:rPr>
                <w:rFonts w:eastAsia="Times New Roman"/>
                <w:bCs/>
                <w:sz w:val="22"/>
                <w:szCs w:val="22"/>
              </w:rPr>
              <w:t>Chi phí quản lý doanh nghiệp</w:t>
            </w:r>
          </w:p>
        </w:tc>
        <w:tc>
          <w:tcPr>
            <w:tcW w:w="1103" w:type="dxa"/>
            <w:tcBorders>
              <w:top w:val="dotted" w:sz="4" w:space="0" w:color="auto"/>
              <w:left w:val="nil"/>
              <w:bottom w:val="dotted" w:sz="4" w:space="0" w:color="auto"/>
              <w:right w:val="single" w:sz="4" w:space="0" w:color="auto"/>
            </w:tcBorders>
            <w:noWrap/>
            <w:vAlign w:val="center"/>
          </w:tcPr>
          <w:p w:rsidR="00470AC3" w:rsidRPr="00A3595C" w:rsidRDefault="00470AC3" w:rsidP="00036B7A">
            <w:pPr>
              <w:spacing w:line="240" w:lineRule="auto"/>
              <w:jc w:val="center"/>
              <w:rPr>
                <w:rFonts w:eastAsia="Times New Roman"/>
                <w:bCs/>
                <w:sz w:val="22"/>
                <w:szCs w:val="22"/>
              </w:rPr>
            </w:pPr>
            <w:r w:rsidRPr="00A3595C">
              <w:rPr>
                <w:rFonts w:eastAsia="Times New Roman"/>
                <w:bCs/>
                <w:sz w:val="22"/>
                <w:szCs w:val="22"/>
              </w:rPr>
              <w:t>tr.đồng</w:t>
            </w:r>
          </w:p>
        </w:tc>
        <w:tc>
          <w:tcPr>
            <w:tcW w:w="1619" w:type="dxa"/>
            <w:tcBorders>
              <w:top w:val="dotted" w:sz="4" w:space="0" w:color="auto"/>
              <w:left w:val="nil"/>
              <w:bottom w:val="dotted" w:sz="4" w:space="0" w:color="auto"/>
              <w:right w:val="single" w:sz="4" w:space="0" w:color="auto"/>
            </w:tcBorders>
            <w:noWrap/>
            <w:vAlign w:val="bottom"/>
          </w:tcPr>
          <w:p w:rsidR="00470AC3" w:rsidRPr="00A3595C" w:rsidRDefault="00BB0308" w:rsidP="003D016F">
            <w:pPr>
              <w:jc w:val="right"/>
              <w:rPr>
                <w:color w:val="000000"/>
                <w:sz w:val="22"/>
                <w:szCs w:val="22"/>
              </w:rPr>
            </w:pPr>
            <w:r>
              <w:rPr>
                <w:color w:val="000000"/>
                <w:sz w:val="22"/>
                <w:szCs w:val="22"/>
              </w:rPr>
              <w:t>9.850</w:t>
            </w:r>
          </w:p>
        </w:tc>
        <w:tc>
          <w:tcPr>
            <w:tcW w:w="1619" w:type="dxa"/>
            <w:tcBorders>
              <w:top w:val="dotted" w:sz="4" w:space="0" w:color="auto"/>
              <w:left w:val="nil"/>
              <w:bottom w:val="dotted" w:sz="4" w:space="0" w:color="auto"/>
              <w:right w:val="single" w:sz="4" w:space="0" w:color="auto"/>
            </w:tcBorders>
            <w:noWrap/>
            <w:vAlign w:val="bottom"/>
          </w:tcPr>
          <w:p w:rsidR="00470AC3" w:rsidRPr="00A3595C" w:rsidRDefault="00055E82" w:rsidP="003D016F">
            <w:pPr>
              <w:jc w:val="right"/>
              <w:rPr>
                <w:color w:val="000000"/>
                <w:sz w:val="22"/>
                <w:szCs w:val="22"/>
              </w:rPr>
            </w:pPr>
            <w:r>
              <w:rPr>
                <w:color w:val="000000"/>
                <w:sz w:val="22"/>
                <w:szCs w:val="22"/>
              </w:rPr>
              <w:t>14.010</w:t>
            </w:r>
          </w:p>
        </w:tc>
        <w:tc>
          <w:tcPr>
            <w:tcW w:w="1619" w:type="dxa"/>
            <w:tcBorders>
              <w:top w:val="dotted" w:sz="4" w:space="0" w:color="auto"/>
              <w:left w:val="nil"/>
              <w:bottom w:val="dotted" w:sz="4" w:space="0" w:color="auto"/>
              <w:right w:val="single" w:sz="4" w:space="0" w:color="auto"/>
            </w:tcBorders>
            <w:noWrap/>
            <w:vAlign w:val="bottom"/>
          </w:tcPr>
          <w:p w:rsidR="00470AC3" w:rsidRPr="00A3595C" w:rsidRDefault="0086055A" w:rsidP="003D016F">
            <w:pPr>
              <w:jc w:val="right"/>
              <w:rPr>
                <w:color w:val="000000"/>
                <w:sz w:val="22"/>
                <w:szCs w:val="22"/>
              </w:rPr>
            </w:pPr>
            <w:r>
              <w:rPr>
                <w:color w:val="000000"/>
                <w:sz w:val="22"/>
                <w:szCs w:val="22"/>
              </w:rPr>
              <w:t>142,2</w:t>
            </w:r>
            <w:r w:rsidR="00470AC3" w:rsidRPr="00A3595C">
              <w:rPr>
                <w:color w:val="000000"/>
                <w:sz w:val="22"/>
                <w:szCs w:val="22"/>
              </w:rPr>
              <w:t>%</w:t>
            </w:r>
          </w:p>
        </w:tc>
      </w:tr>
      <w:tr w:rsidR="00470AC3" w:rsidRPr="00C81C92">
        <w:trPr>
          <w:trHeight w:val="615"/>
        </w:trPr>
        <w:tc>
          <w:tcPr>
            <w:tcW w:w="546" w:type="dxa"/>
            <w:tcBorders>
              <w:top w:val="dotted" w:sz="4" w:space="0" w:color="auto"/>
              <w:left w:val="single" w:sz="4" w:space="0" w:color="auto"/>
              <w:bottom w:val="dotted" w:sz="4" w:space="0" w:color="auto"/>
              <w:right w:val="single" w:sz="4" w:space="0" w:color="auto"/>
            </w:tcBorders>
            <w:noWrap/>
            <w:vAlign w:val="center"/>
          </w:tcPr>
          <w:p w:rsidR="00470AC3" w:rsidRPr="00A3595C" w:rsidRDefault="00470AC3" w:rsidP="00036B7A">
            <w:pPr>
              <w:spacing w:line="240" w:lineRule="auto"/>
              <w:jc w:val="center"/>
              <w:rPr>
                <w:rFonts w:eastAsia="Times New Roman"/>
                <w:bCs/>
                <w:color w:val="000000"/>
                <w:sz w:val="22"/>
                <w:szCs w:val="22"/>
              </w:rPr>
            </w:pPr>
          </w:p>
        </w:tc>
        <w:tc>
          <w:tcPr>
            <w:tcW w:w="3247" w:type="dxa"/>
            <w:tcBorders>
              <w:top w:val="dotted" w:sz="4" w:space="0" w:color="auto"/>
              <w:left w:val="nil"/>
              <w:bottom w:val="dotted" w:sz="4" w:space="0" w:color="auto"/>
              <w:right w:val="single" w:sz="4" w:space="0" w:color="auto"/>
            </w:tcBorders>
            <w:vAlign w:val="center"/>
          </w:tcPr>
          <w:p w:rsidR="00470AC3" w:rsidRPr="00A3595C" w:rsidRDefault="00470AC3" w:rsidP="00036B7A">
            <w:pPr>
              <w:spacing w:line="240" w:lineRule="auto"/>
              <w:rPr>
                <w:rFonts w:eastAsia="Times New Roman"/>
                <w:bCs/>
                <w:i/>
                <w:color w:val="000000"/>
                <w:sz w:val="22"/>
                <w:szCs w:val="22"/>
              </w:rPr>
            </w:pPr>
          </w:p>
        </w:tc>
        <w:tc>
          <w:tcPr>
            <w:tcW w:w="1103" w:type="dxa"/>
            <w:tcBorders>
              <w:top w:val="dotted" w:sz="4" w:space="0" w:color="auto"/>
              <w:left w:val="nil"/>
              <w:bottom w:val="dotted" w:sz="4" w:space="0" w:color="auto"/>
              <w:right w:val="single" w:sz="4" w:space="0" w:color="auto"/>
            </w:tcBorders>
            <w:noWrap/>
            <w:vAlign w:val="center"/>
          </w:tcPr>
          <w:p w:rsidR="00470AC3" w:rsidRPr="00A3595C" w:rsidRDefault="00470AC3" w:rsidP="00036B7A">
            <w:pPr>
              <w:spacing w:line="240" w:lineRule="auto"/>
              <w:jc w:val="center"/>
              <w:rPr>
                <w:rFonts w:eastAsia="Times New Roman"/>
                <w:bCs/>
                <w:i/>
                <w:color w:val="000000"/>
                <w:sz w:val="22"/>
                <w:szCs w:val="22"/>
              </w:rPr>
            </w:pPr>
            <w:r w:rsidRPr="00A3595C">
              <w:rPr>
                <w:rFonts w:eastAsia="Times New Roman"/>
                <w:bCs/>
                <w:i/>
                <w:color w:val="000000"/>
                <w:sz w:val="22"/>
                <w:szCs w:val="22"/>
              </w:rPr>
              <w:t>% D.thu</w:t>
            </w:r>
          </w:p>
        </w:tc>
        <w:tc>
          <w:tcPr>
            <w:tcW w:w="1619" w:type="dxa"/>
            <w:tcBorders>
              <w:top w:val="dotted" w:sz="4" w:space="0" w:color="auto"/>
              <w:left w:val="nil"/>
              <w:bottom w:val="dotted" w:sz="4" w:space="0" w:color="auto"/>
              <w:right w:val="single" w:sz="4" w:space="0" w:color="auto"/>
            </w:tcBorders>
            <w:noWrap/>
            <w:vAlign w:val="bottom"/>
          </w:tcPr>
          <w:p w:rsidR="00470AC3" w:rsidRPr="00A3595C" w:rsidRDefault="009D1875" w:rsidP="003D016F">
            <w:pPr>
              <w:jc w:val="right"/>
              <w:rPr>
                <w:i/>
                <w:iCs/>
                <w:color w:val="000000"/>
                <w:sz w:val="22"/>
                <w:szCs w:val="22"/>
              </w:rPr>
            </w:pPr>
            <w:r>
              <w:rPr>
                <w:i/>
                <w:iCs/>
                <w:color w:val="000000"/>
                <w:sz w:val="22"/>
                <w:szCs w:val="22"/>
              </w:rPr>
              <w:t>4,95</w:t>
            </w:r>
            <w:r w:rsidR="00470AC3" w:rsidRPr="00A3595C">
              <w:rPr>
                <w:i/>
                <w:iCs/>
                <w:color w:val="000000"/>
                <w:sz w:val="22"/>
                <w:szCs w:val="22"/>
              </w:rPr>
              <w:t>%</w:t>
            </w:r>
          </w:p>
        </w:tc>
        <w:tc>
          <w:tcPr>
            <w:tcW w:w="1619" w:type="dxa"/>
            <w:tcBorders>
              <w:top w:val="dotted" w:sz="4" w:space="0" w:color="auto"/>
              <w:left w:val="nil"/>
              <w:bottom w:val="dotted" w:sz="4" w:space="0" w:color="auto"/>
              <w:right w:val="single" w:sz="4" w:space="0" w:color="auto"/>
            </w:tcBorders>
            <w:noWrap/>
            <w:vAlign w:val="bottom"/>
          </w:tcPr>
          <w:p w:rsidR="00470AC3" w:rsidRPr="00A3595C" w:rsidRDefault="009D1875" w:rsidP="003D016F">
            <w:pPr>
              <w:jc w:val="right"/>
              <w:rPr>
                <w:i/>
                <w:iCs/>
                <w:color w:val="000000"/>
                <w:sz w:val="22"/>
                <w:szCs w:val="22"/>
              </w:rPr>
            </w:pPr>
            <w:r>
              <w:rPr>
                <w:i/>
                <w:iCs/>
                <w:color w:val="000000"/>
                <w:sz w:val="22"/>
                <w:szCs w:val="22"/>
              </w:rPr>
              <w:t>6,12</w:t>
            </w:r>
            <w:r w:rsidR="00470AC3" w:rsidRPr="00A3595C">
              <w:rPr>
                <w:i/>
                <w:iCs/>
                <w:color w:val="000000"/>
                <w:sz w:val="22"/>
                <w:szCs w:val="22"/>
              </w:rPr>
              <w:t>%</w:t>
            </w:r>
          </w:p>
        </w:tc>
        <w:tc>
          <w:tcPr>
            <w:tcW w:w="1619" w:type="dxa"/>
            <w:tcBorders>
              <w:top w:val="dotted" w:sz="4" w:space="0" w:color="auto"/>
              <w:left w:val="nil"/>
              <w:bottom w:val="dotted" w:sz="4" w:space="0" w:color="auto"/>
              <w:right w:val="single" w:sz="4" w:space="0" w:color="auto"/>
            </w:tcBorders>
            <w:noWrap/>
            <w:vAlign w:val="bottom"/>
          </w:tcPr>
          <w:p w:rsidR="00470AC3" w:rsidRPr="00A3595C" w:rsidRDefault="00470AC3" w:rsidP="003D016F">
            <w:pPr>
              <w:jc w:val="right"/>
              <w:rPr>
                <w:color w:val="000000"/>
                <w:sz w:val="22"/>
                <w:szCs w:val="22"/>
              </w:rPr>
            </w:pPr>
          </w:p>
        </w:tc>
      </w:tr>
      <w:tr w:rsidR="00470AC3" w:rsidRPr="00C81C92">
        <w:trPr>
          <w:trHeight w:val="615"/>
        </w:trPr>
        <w:tc>
          <w:tcPr>
            <w:tcW w:w="546" w:type="dxa"/>
            <w:tcBorders>
              <w:top w:val="dotted" w:sz="4" w:space="0" w:color="auto"/>
              <w:left w:val="single" w:sz="4" w:space="0" w:color="auto"/>
              <w:bottom w:val="dotted" w:sz="4" w:space="0" w:color="auto"/>
              <w:right w:val="single" w:sz="4" w:space="0" w:color="auto"/>
            </w:tcBorders>
            <w:noWrap/>
            <w:vAlign w:val="center"/>
          </w:tcPr>
          <w:p w:rsidR="00470AC3" w:rsidRPr="00C81C92" w:rsidRDefault="00470AC3" w:rsidP="00036B7A">
            <w:pPr>
              <w:spacing w:line="240" w:lineRule="auto"/>
              <w:jc w:val="center"/>
              <w:rPr>
                <w:rFonts w:eastAsia="Times New Roman"/>
                <w:bCs/>
                <w:sz w:val="22"/>
                <w:szCs w:val="22"/>
              </w:rPr>
            </w:pPr>
            <w:r w:rsidRPr="00C81C92">
              <w:rPr>
                <w:rFonts w:eastAsia="Times New Roman"/>
                <w:bCs/>
                <w:sz w:val="22"/>
                <w:szCs w:val="22"/>
              </w:rPr>
              <w:t>3</w:t>
            </w:r>
          </w:p>
        </w:tc>
        <w:tc>
          <w:tcPr>
            <w:tcW w:w="3247" w:type="dxa"/>
            <w:tcBorders>
              <w:top w:val="dotted" w:sz="4" w:space="0" w:color="auto"/>
              <w:left w:val="nil"/>
              <w:bottom w:val="dotted" w:sz="4" w:space="0" w:color="auto"/>
              <w:right w:val="single" w:sz="4" w:space="0" w:color="auto"/>
            </w:tcBorders>
            <w:vAlign w:val="center"/>
          </w:tcPr>
          <w:p w:rsidR="00470AC3" w:rsidRPr="00C81C92" w:rsidRDefault="00470AC3" w:rsidP="00036B7A">
            <w:pPr>
              <w:spacing w:line="240" w:lineRule="auto"/>
              <w:rPr>
                <w:rFonts w:eastAsia="Times New Roman"/>
                <w:bCs/>
                <w:sz w:val="22"/>
                <w:szCs w:val="22"/>
              </w:rPr>
            </w:pPr>
            <w:r w:rsidRPr="00C81C92">
              <w:rPr>
                <w:rFonts w:eastAsia="Times New Roman"/>
                <w:bCs/>
                <w:sz w:val="22"/>
                <w:szCs w:val="22"/>
              </w:rPr>
              <w:t>Chi phí hoạt động tài chính</w:t>
            </w:r>
          </w:p>
        </w:tc>
        <w:tc>
          <w:tcPr>
            <w:tcW w:w="1103" w:type="dxa"/>
            <w:tcBorders>
              <w:top w:val="dotted" w:sz="4" w:space="0" w:color="auto"/>
              <w:left w:val="nil"/>
              <w:bottom w:val="dotted" w:sz="4" w:space="0" w:color="auto"/>
              <w:right w:val="single" w:sz="4" w:space="0" w:color="auto"/>
            </w:tcBorders>
            <w:noWrap/>
            <w:vAlign w:val="center"/>
          </w:tcPr>
          <w:p w:rsidR="00470AC3" w:rsidRPr="00C81C92" w:rsidRDefault="00470AC3" w:rsidP="00036B7A">
            <w:pPr>
              <w:spacing w:line="240" w:lineRule="auto"/>
              <w:jc w:val="center"/>
              <w:rPr>
                <w:rFonts w:eastAsia="Times New Roman"/>
                <w:bCs/>
                <w:sz w:val="22"/>
                <w:szCs w:val="22"/>
              </w:rPr>
            </w:pPr>
            <w:r w:rsidRPr="00C81C92">
              <w:rPr>
                <w:rFonts w:eastAsia="Times New Roman"/>
                <w:bCs/>
                <w:sz w:val="22"/>
                <w:szCs w:val="22"/>
              </w:rPr>
              <w:t>tr.đồng</w:t>
            </w:r>
          </w:p>
        </w:tc>
        <w:tc>
          <w:tcPr>
            <w:tcW w:w="1619" w:type="dxa"/>
            <w:tcBorders>
              <w:top w:val="dotted" w:sz="4" w:space="0" w:color="auto"/>
              <w:left w:val="nil"/>
              <w:bottom w:val="dotted" w:sz="4" w:space="0" w:color="auto"/>
              <w:right w:val="single" w:sz="4" w:space="0" w:color="auto"/>
            </w:tcBorders>
            <w:noWrap/>
            <w:vAlign w:val="bottom"/>
          </w:tcPr>
          <w:p w:rsidR="00470AC3" w:rsidRPr="00C81C92" w:rsidRDefault="00BB0308">
            <w:pPr>
              <w:jc w:val="right"/>
              <w:rPr>
                <w:color w:val="000000"/>
                <w:sz w:val="22"/>
                <w:szCs w:val="22"/>
              </w:rPr>
            </w:pPr>
            <w:r>
              <w:rPr>
                <w:color w:val="000000"/>
                <w:sz w:val="22"/>
                <w:szCs w:val="22"/>
              </w:rPr>
              <w:t>14.835</w:t>
            </w:r>
          </w:p>
        </w:tc>
        <w:tc>
          <w:tcPr>
            <w:tcW w:w="1619" w:type="dxa"/>
            <w:tcBorders>
              <w:top w:val="dotted" w:sz="4" w:space="0" w:color="auto"/>
              <w:left w:val="nil"/>
              <w:bottom w:val="dotted" w:sz="4" w:space="0" w:color="auto"/>
              <w:right w:val="single" w:sz="4" w:space="0" w:color="auto"/>
            </w:tcBorders>
            <w:noWrap/>
            <w:vAlign w:val="bottom"/>
          </w:tcPr>
          <w:p w:rsidR="00470AC3" w:rsidRPr="00C81C92" w:rsidRDefault="00470AC3" w:rsidP="00055E82">
            <w:pPr>
              <w:jc w:val="right"/>
              <w:rPr>
                <w:color w:val="000000"/>
                <w:sz w:val="22"/>
                <w:szCs w:val="22"/>
              </w:rPr>
            </w:pPr>
            <w:r>
              <w:rPr>
                <w:color w:val="000000"/>
                <w:sz w:val="22"/>
                <w:szCs w:val="22"/>
              </w:rPr>
              <w:t>13.</w:t>
            </w:r>
            <w:r w:rsidR="0058000B">
              <w:rPr>
                <w:color w:val="000000"/>
                <w:sz w:val="22"/>
                <w:szCs w:val="22"/>
              </w:rPr>
              <w:t>186</w:t>
            </w:r>
          </w:p>
        </w:tc>
        <w:tc>
          <w:tcPr>
            <w:tcW w:w="1619" w:type="dxa"/>
            <w:tcBorders>
              <w:top w:val="dotted" w:sz="4" w:space="0" w:color="auto"/>
              <w:left w:val="nil"/>
              <w:bottom w:val="dotted" w:sz="4" w:space="0" w:color="auto"/>
              <w:right w:val="single" w:sz="4" w:space="0" w:color="auto"/>
            </w:tcBorders>
            <w:noWrap/>
            <w:vAlign w:val="bottom"/>
          </w:tcPr>
          <w:p w:rsidR="00470AC3" w:rsidRPr="00C81C92" w:rsidRDefault="0086055A">
            <w:pPr>
              <w:jc w:val="right"/>
              <w:rPr>
                <w:color w:val="000000"/>
                <w:sz w:val="22"/>
                <w:szCs w:val="22"/>
              </w:rPr>
            </w:pPr>
            <w:r>
              <w:rPr>
                <w:color w:val="000000"/>
                <w:sz w:val="22"/>
                <w:szCs w:val="22"/>
              </w:rPr>
              <w:t>88</w:t>
            </w:r>
            <w:r w:rsidR="0058000B">
              <w:rPr>
                <w:color w:val="000000"/>
                <w:sz w:val="22"/>
                <w:szCs w:val="22"/>
              </w:rPr>
              <w:t>,9</w:t>
            </w:r>
            <w:r w:rsidR="00470AC3">
              <w:rPr>
                <w:color w:val="000000"/>
                <w:sz w:val="22"/>
                <w:szCs w:val="22"/>
              </w:rPr>
              <w:t>%</w:t>
            </w:r>
          </w:p>
        </w:tc>
      </w:tr>
      <w:tr w:rsidR="00470AC3" w:rsidRPr="00C81C92">
        <w:trPr>
          <w:trHeight w:val="375"/>
        </w:trPr>
        <w:tc>
          <w:tcPr>
            <w:tcW w:w="546" w:type="dxa"/>
            <w:tcBorders>
              <w:top w:val="dotted" w:sz="4" w:space="0" w:color="auto"/>
              <w:left w:val="single" w:sz="4" w:space="0" w:color="auto"/>
              <w:bottom w:val="dotted" w:sz="4" w:space="0" w:color="auto"/>
              <w:right w:val="single" w:sz="4" w:space="0" w:color="auto"/>
            </w:tcBorders>
            <w:noWrap/>
            <w:vAlign w:val="center"/>
          </w:tcPr>
          <w:p w:rsidR="00470AC3" w:rsidRPr="00C81C92" w:rsidRDefault="00470AC3" w:rsidP="00036B7A">
            <w:pPr>
              <w:spacing w:line="240" w:lineRule="auto"/>
              <w:jc w:val="center"/>
              <w:rPr>
                <w:rFonts w:eastAsia="Times New Roman"/>
                <w:bCs/>
                <w:i/>
                <w:iCs/>
                <w:sz w:val="22"/>
                <w:szCs w:val="22"/>
              </w:rPr>
            </w:pPr>
          </w:p>
        </w:tc>
        <w:tc>
          <w:tcPr>
            <w:tcW w:w="3247" w:type="dxa"/>
            <w:tcBorders>
              <w:top w:val="dotted" w:sz="4" w:space="0" w:color="auto"/>
              <w:left w:val="nil"/>
              <w:bottom w:val="dotted" w:sz="4" w:space="0" w:color="auto"/>
              <w:right w:val="single" w:sz="4" w:space="0" w:color="auto"/>
            </w:tcBorders>
            <w:vAlign w:val="center"/>
          </w:tcPr>
          <w:p w:rsidR="00470AC3" w:rsidRPr="00C81C92" w:rsidRDefault="00470AC3" w:rsidP="00036B7A">
            <w:pPr>
              <w:spacing w:line="240" w:lineRule="auto"/>
              <w:rPr>
                <w:rFonts w:eastAsia="Times New Roman"/>
                <w:bCs/>
                <w:i/>
                <w:iCs/>
                <w:sz w:val="22"/>
                <w:szCs w:val="22"/>
              </w:rPr>
            </w:pPr>
          </w:p>
        </w:tc>
        <w:tc>
          <w:tcPr>
            <w:tcW w:w="1103" w:type="dxa"/>
            <w:tcBorders>
              <w:top w:val="dotted" w:sz="4" w:space="0" w:color="auto"/>
              <w:left w:val="nil"/>
              <w:bottom w:val="dotted" w:sz="4" w:space="0" w:color="auto"/>
              <w:right w:val="single" w:sz="4" w:space="0" w:color="auto"/>
            </w:tcBorders>
            <w:noWrap/>
            <w:vAlign w:val="center"/>
          </w:tcPr>
          <w:p w:rsidR="00470AC3" w:rsidRPr="00C81C92" w:rsidRDefault="00470AC3" w:rsidP="00036B7A">
            <w:pPr>
              <w:spacing w:line="240" w:lineRule="auto"/>
              <w:jc w:val="center"/>
              <w:rPr>
                <w:rFonts w:eastAsia="Times New Roman"/>
                <w:bCs/>
                <w:i/>
                <w:iCs/>
                <w:sz w:val="22"/>
                <w:szCs w:val="22"/>
              </w:rPr>
            </w:pPr>
            <w:r w:rsidRPr="00C81C92">
              <w:rPr>
                <w:rFonts w:eastAsia="Times New Roman"/>
                <w:i/>
                <w:sz w:val="22"/>
                <w:szCs w:val="22"/>
              </w:rPr>
              <w:t>% D.thu</w:t>
            </w:r>
          </w:p>
        </w:tc>
        <w:tc>
          <w:tcPr>
            <w:tcW w:w="1619" w:type="dxa"/>
            <w:tcBorders>
              <w:top w:val="dotted" w:sz="4" w:space="0" w:color="auto"/>
              <w:left w:val="nil"/>
              <w:bottom w:val="dotted" w:sz="4" w:space="0" w:color="auto"/>
              <w:right w:val="single" w:sz="4" w:space="0" w:color="auto"/>
            </w:tcBorders>
            <w:noWrap/>
            <w:vAlign w:val="bottom"/>
          </w:tcPr>
          <w:p w:rsidR="00470AC3" w:rsidRPr="00C81C92" w:rsidRDefault="009D1875">
            <w:pPr>
              <w:jc w:val="right"/>
              <w:rPr>
                <w:i/>
                <w:iCs/>
                <w:color w:val="000000"/>
                <w:sz w:val="22"/>
                <w:szCs w:val="22"/>
              </w:rPr>
            </w:pPr>
            <w:r>
              <w:rPr>
                <w:i/>
                <w:iCs/>
                <w:color w:val="000000"/>
                <w:sz w:val="22"/>
                <w:szCs w:val="22"/>
              </w:rPr>
              <w:t>7,46</w:t>
            </w:r>
            <w:r w:rsidR="00470AC3">
              <w:rPr>
                <w:i/>
                <w:iCs/>
                <w:color w:val="000000"/>
                <w:sz w:val="22"/>
                <w:szCs w:val="22"/>
              </w:rPr>
              <w:t>%</w:t>
            </w:r>
          </w:p>
        </w:tc>
        <w:tc>
          <w:tcPr>
            <w:tcW w:w="1619" w:type="dxa"/>
            <w:tcBorders>
              <w:top w:val="dotted" w:sz="4" w:space="0" w:color="auto"/>
              <w:left w:val="nil"/>
              <w:bottom w:val="dotted" w:sz="4" w:space="0" w:color="auto"/>
              <w:right w:val="single" w:sz="4" w:space="0" w:color="auto"/>
            </w:tcBorders>
            <w:noWrap/>
            <w:vAlign w:val="bottom"/>
          </w:tcPr>
          <w:p w:rsidR="00470AC3" w:rsidRPr="00C81C92" w:rsidRDefault="009D1875">
            <w:pPr>
              <w:jc w:val="right"/>
              <w:rPr>
                <w:i/>
                <w:iCs/>
                <w:color w:val="000000"/>
                <w:sz w:val="22"/>
                <w:szCs w:val="22"/>
              </w:rPr>
            </w:pPr>
            <w:r>
              <w:rPr>
                <w:i/>
                <w:iCs/>
                <w:color w:val="000000"/>
                <w:sz w:val="22"/>
                <w:szCs w:val="22"/>
              </w:rPr>
              <w:t>5,71</w:t>
            </w:r>
            <w:r w:rsidR="00470AC3">
              <w:rPr>
                <w:i/>
                <w:iCs/>
                <w:color w:val="000000"/>
                <w:sz w:val="22"/>
                <w:szCs w:val="22"/>
              </w:rPr>
              <w:t>%</w:t>
            </w:r>
          </w:p>
        </w:tc>
        <w:tc>
          <w:tcPr>
            <w:tcW w:w="1619" w:type="dxa"/>
            <w:tcBorders>
              <w:top w:val="dotted" w:sz="4" w:space="0" w:color="auto"/>
              <w:left w:val="nil"/>
              <w:bottom w:val="dotted" w:sz="4" w:space="0" w:color="auto"/>
              <w:right w:val="single" w:sz="4" w:space="0" w:color="auto"/>
            </w:tcBorders>
            <w:noWrap/>
            <w:vAlign w:val="bottom"/>
          </w:tcPr>
          <w:p w:rsidR="00470AC3" w:rsidRPr="00C81C92" w:rsidRDefault="00470AC3">
            <w:pPr>
              <w:jc w:val="right"/>
              <w:rPr>
                <w:color w:val="000000"/>
                <w:sz w:val="22"/>
                <w:szCs w:val="22"/>
              </w:rPr>
            </w:pPr>
          </w:p>
        </w:tc>
      </w:tr>
      <w:tr w:rsidR="00470AC3" w:rsidRPr="00C81C92">
        <w:trPr>
          <w:trHeight w:val="342"/>
        </w:trPr>
        <w:tc>
          <w:tcPr>
            <w:tcW w:w="546" w:type="dxa"/>
            <w:tcBorders>
              <w:top w:val="nil"/>
              <w:left w:val="single" w:sz="4" w:space="0" w:color="auto"/>
              <w:bottom w:val="dotted" w:sz="4" w:space="0" w:color="auto"/>
              <w:right w:val="single" w:sz="4" w:space="0" w:color="auto"/>
            </w:tcBorders>
            <w:noWrap/>
            <w:vAlign w:val="center"/>
          </w:tcPr>
          <w:p w:rsidR="00470AC3" w:rsidRPr="00C81C92" w:rsidRDefault="00470AC3" w:rsidP="00036B7A">
            <w:pPr>
              <w:spacing w:line="240" w:lineRule="auto"/>
              <w:jc w:val="center"/>
              <w:rPr>
                <w:rFonts w:eastAsia="Times New Roman"/>
                <w:bCs/>
                <w:sz w:val="22"/>
                <w:szCs w:val="22"/>
              </w:rPr>
            </w:pPr>
            <w:r w:rsidRPr="00C81C92">
              <w:rPr>
                <w:rFonts w:eastAsia="Times New Roman"/>
                <w:bCs/>
                <w:sz w:val="22"/>
                <w:szCs w:val="22"/>
              </w:rPr>
              <w:t>4</w:t>
            </w:r>
          </w:p>
        </w:tc>
        <w:tc>
          <w:tcPr>
            <w:tcW w:w="3247" w:type="dxa"/>
            <w:tcBorders>
              <w:top w:val="nil"/>
              <w:left w:val="nil"/>
              <w:bottom w:val="dotted" w:sz="4" w:space="0" w:color="auto"/>
              <w:right w:val="single" w:sz="4" w:space="0" w:color="auto"/>
            </w:tcBorders>
            <w:noWrap/>
            <w:vAlign w:val="center"/>
          </w:tcPr>
          <w:p w:rsidR="00470AC3" w:rsidRPr="00C81C92" w:rsidRDefault="00470AC3" w:rsidP="00036B7A">
            <w:pPr>
              <w:spacing w:line="240" w:lineRule="auto"/>
              <w:rPr>
                <w:rFonts w:eastAsia="Times New Roman"/>
                <w:bCs/>
                <w:sz w:val="22"/>
                <w:szCs w:val="22"/>
              </w:rPr>
            </w:pPr>
            <w:r w:rsidRPr="00C81C92">
              <w:rPr>
                <w:rFonts w:eastAsia="Times New Roman"/>
                <w:bCs/>
                <w:sz w:val="22"/>
                <w:szCs w:val="22"/>
              </w:rPr>
              <w:t>Lợi nhuận trư</w:t>
            </w:r>
            <w:r w:rsidRPr="00C81C92">
              <w:rPr>
                <w:rFonts w:eastAsia="Times New Roman"/>
                <w:bCs/>
                <w:sz w:val="22"/>
                <w:szCs w:val="22"/>
              </w:rPr>
              <w:softHyphen/>
              <w:t>ớc thuế</w:t>
            </w:r>
          </w:p>
        </w:tc>
        <w:tc>
          <w:tcPr>
            <w:tcW w:w="1103" w:type="dxa"/>
            <w:tcBorders>
              <w:top w:val="nil"/>
              <w:left w:val="nil"/>
              <w:bottom w:val="dotted" w:sz="4" w:space="0" w:color="auto"/>
              <w:right w:val="single" w:sz="4" w:space="0" w:color="auto"/>
            </w:tcBorders>
            <w:noWrap/>
            <w:vAlign w:val="center"/>
          </w:tcPr>
          <w:p w:rsidR="00470AC3" w:rsidRPr="00C81C92" w:rsidRDefault="00470AC3" w:rsidP="00036B7A">
            <w:pPr>
              <w:spacing w:line="240" w:lineRule="auto"/>
              <w:jc w:val="center"/>
              <w:rPr>
                <w:rFonts w:eastAsia="Times New Roman"/>
                <w:bCs/>
                <w:sz w:val="22"/>
                <w:szCs w:val="22"/>
              </w:rPr>
            </w:pPr>
            <w:r w:rsidRPr="00C81C92">
              <w:rPr>
                <w:rFonts w:eastAsia="Times New Roman"/>
                <w:bCs/>
                <w:sz w:val="22"/>
                <w:szCs w:val="22"/>
              </w:rPr>
              <w:t>tr.đồng</w:t>
            </w:r>
          </w:p>
        </w:tc>
        <w:tc>
          <w:tcPr>
            <w:tcW w:w="1619" w:type="dxa"/>
            <w:tcBorders>
              <w:top w:val="nil"/>
              <w:left w:val="nil"/>
              <w:bottom w:val="dotted" w:sz="4" w:space="0" w:color="auto"/>
              <w:right w:val="single" w:sz="4" w:space="0" w:color="auto"/>
            </w:tcBorders>
            <w:noWrap/>
            <w:vAlign w:val="bottom"/>
          </w:tcPr>
          <w:p w:rsidR="00470AC3" w:rsidRPr="00C81C92" w:rsidRDefault="00BB0308">
            <w:pPr>
              <w:jc w:val="right"/>
              <w:rPr>
                <w:color w:val="000000"/>
                <w:sz w:val="22"/>
                <w:szCs w:val="22"/>
              </w:rPr>
            </w:pPr>
            <w:r>
              <w:rPr>
                <w:color w:val="000000"/>
                <w:sz w:val="22"/>
                <w:szCs w:val="22"/>
              </w:rPr>
              <w:t>8.001</w:t>
            </w:r>
          </w:p>
        </w:tc>
        <w:tc>
          <w:tcPr>
            <w:tcW w:w="1619" w:type="dxa"/>
            <w:tcBorders>
              <w:top w:val="nil"/>
              <w:left w:val="nil"/>
              <w:bottom w:val="dotted" w:sz="4" w:space="0" w:color="auto"/>
              <w:right w:val="single" w:sz="4" w:space="0" w:color="auto"/>
            </w:tcBorders>
            <w:noWrap/>
            <w:vAlign w:val="bottom"/>
          </w:tcPr>
          <w:p w:rsidR="00470AC3" w:rsidRPr="00C81C92" w:rsidRDefault="00055E82" w:rsidP="004A17D4">
            <w:pPr>
              <w:jc w:val="right"/>
              <w:rPr>
                <w:color w:val="000000"/>
                <w:sz w:val="22"/>
                <w:szCs w:val="22"/>
              </w:rPr>
            </w:pPr>
            <w:r>
              <w:rPr>
                <w:color w:val="000000"/>
                <w:sz w:val="22"/>
                <w:szCs w:val="22"/>
              </w:rPr>
              <w:t>13.150</w:t>
            </w:r>
          </w:p>
        </w:tc>
        <w:tc>
          <w:tcPr>
            <w:tcW w:w="1619" w:type="dxa"/>
            <w:tcBorders>
              <w:top w:val="nil"/>
              <w:left w:val="nil"/>
              <w:bottom w:val="dotted" w:sz="4" w:space="0" w:color="auto"/>
              <w:right w:val="single" w:sz="4" w:space="0" w:color="auto"/>
            </w:tcBorders>
            <w:noWrap/>
            <w:vAlign w:val="bottom"/>
          </w:tcPr>
          <w:p w:rsidR="00470AC3" w:rsidRPr="00C81C92" w:rsidRDefault="0086055A" w:rsidP="004A17D4">
            <w:pPr>
              <w:jc w:val="right"/>
              <w:rPr>
                <w:color w:val="000000"/>
                <w:sz w:val="22"/>
                <w:szCs w:val="22"/>
              </w:rPr>
            </w:pPr>
            <w:r>
              <w:rPr>
                <w:color w:val="000000"/>
                <w:sz w:val="22"/>
                <w:szCs w:val="22"/>
              </w:rPr>
              <w:t>164</w:t>
            </w:r>
            <w:r w:rsidR="00470AC3">
              <w:rPr>
                <w:color w:val="000000"/>
                <w:sz w:val="22"/>
                <w:szCs w:val="22"/>
              </w:rPr>
              <w:t>%</w:t>
            </w:r>
          </w:p>
        </w:tc>
      </w:tr>
      <w:tr w:rsidR="00470AC3" w:rsidRPr="00C81C92">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470AC3" w:rsidRPr="00C81C92" w:rsidRDefault="00470AC3" w:rsidP="00036B7A">
            <w:pPr>
              <w:spacing w:line="240" w:lineRule="auto"/>
              <w:jc w:val="center"/>
              <w:rPr>
                <w:rFonts w:eastAsia="Times New Roman"/>
                <w:bCs/>
                <w:sz w:val="22"/>
                <w:szCs w:val="22"/>
              </w:rPr>
            </w:pPr>
            <w:r w:rsidRPr="00C81C92">
              <w:rPr>
                <w:rFonts w:eastAsia="Times New Roman"/>
                <w:bCs/>
                <w:sz w:val="22"/>
                <w:szCs w:val="22"/>
              </w:rPr>
              <w:t>5</w:t>
            </w:r>
          </w:p>
        </w:tc>
        <w:tc>
          <w:tcPr>
            <w:tcW w:w="3247" w:type="dxa"/>
            <w:tcBorders>
              <w:top w:val="dotted" w:sz="4" w:space="0" w:color="auto"/>
              <w:left w:val="nil"/>
              <w:bottom w:val="dotted" w:sz="4" w:space="0" w:color="auto"/>
              <w:right w:val="single" w:sz="4" w:space="0" w:color="auto"/>
            </w:tcBorders>
            <w:noWrap/>
            <w:vAlign w:val="center"/>
          </w:tcPr>
          <w:p w:rsidR="00470AC3" w:rsidRPr="00C81C92" w:rsidRDefault="00470AC3" w:rsidP="00036B7A">
            <w:pPr>
              <w:spacing w:line="240" w:lineRule="auto"/>
              <w:rPr>
                <w:rFonts w:eastAsia="Times New Roman"/>
                <w:bCs/>
                <w:sz w:val="22"/>
                <w:szCs w:val="22"/>
              </w:rPr>
            </w:pPr>
            <w:r w:rsidRPr="00C81C92">
              <w:rPr>
                <w:rFonts w:eastAsia="Times New Roman"/>
                <w:bCs/>
                <w:sz w:val="22"/>
                <w:szCs w:val="22"/>
              </w:rPr>
              <w:t>Nộp NSNN</w:t>
            </w:r>
          </w:p>
        </w:tc>
        <w:tc>
          <w:tcPr>
            <w:tcW w:w="1103" w:type="dxa"/>
            <w:tcBorders>
              <w:top w:val="dotted" w:sz="4" w:space="0" w:color="auto"/>
              <w:left w:val="nil"/>
              <w:bottom w:val="dotted" w:sz="4" w:space="0" w:color="auto"/>
              <w:right w:val="single" w:sz="4" w:space="0" w:color="auto"/>
            </w:tcBorders>
            <w:noWrap/>
            <w:vAlign w:val="center"/>
          </w:tcPr>
          <w:p w:rsidR="00470AC3" w:rsidRPr="00C81C92" w:rsidRDefault="00470AC3" w:rsidP="00036B7A">
            <w:pPr>
              <w:spacing w:line="240" w:lineRule="auto"/>
              <w:jc w:val="center"/>
              <w:rPr>
                <w:rFonts w:eastAsia="Times New Roman"/>
                <w:bCs/>
                <w:sz w:val="22"/>
                <w:szCs w:val="22"/>
              </w:rPr>
            </w:pPr>
            <w:r w:rsidRPr="00C81C92">
              <w:rPr>
                <w:rFonts w:eastAsia="Times New Roman"/>
                <w:bCs/>
                <w:sz w:val="22"/>
                <w:szCs w:val="22"/>
              </w:rPr>
              <w:t>tr.đồng</w:t>
            </w:r>
          </w:p>
        </w:tc>
        <w:tc>
          <w:tcPr>
            <w:tcW w:w="1619" w:type="dxa"/>
            <w:tcBorders>
              <w:top w:val="dotted" w:sz="4" w:space="0" w:color="auto"/>
              <w:left w:val="nil"/>
              <w:bottom w:val="dotted" w:sz="4" w:space="0" w:color="auto"/>
              <w:right w:val="single" w:sz="4" w:space="0" w:color="auto"/>
            </w:tcBorders>
            <w:noWrap/>
            <w:vAlign w:val="bottom"/>
          </w:tcPr>
          <w:p w:rsidR="00470AC3" w:rsidRPr="00C81C92" w:rsidRDefault="00BB0308">
            <w:pPr>
              <w:jc w:val="right"/>
              <w:rPr>
                <w:color w:val="000000"/>
                <w:sz w:val="22"/>
                <w:szCs w:val="22"/>
              </w:rPr>
            </w:pPr>
            <w:r>
              <w:rPr>
                <w:color w:val="000000"/>
                <w:sz w:val="22"/>
                <w:szCs w:val="22"/>
              </w:rPr>
              <w:t>10.538</w:t>
            </w:r>
          </w:p>
        </w:tc>
        <w:tc>
          <w:tcPr>
            <w:tcW w:w="1619" w:type="dxa"/>
            <w:tcBorders>
              <w:top w:val="dotted" w:sz="4" w:space="0" w:color="auto"/>
              <w:left w:val="nil"/>
              <w:bottom w:val="dotted" w:sz="4" w:space="0" w:color="auto"/>
              <w:right w:val="single" w:sz="4" w:space="0" w:color="auto"/>
            </w:tcBorders>
            <w:noWrap/>
            <w:vAlign w:val="bottom"/>
          </w:tcPr>
          <w:p w:rsidR="00470AC3" w:rsidRPr="00C81C92" w:rsidRDefault="00055E82">
            <w:pPr>
              <w:jc w:val="right"/>
              <w:rPr>
                <w:color w:val="000000"/>
                <w:sz w:val="22"/>
                <w:szCs w:val="22"/>
              </w:rPr>
            </w:pPr>
            <w:r>
              <w:rPr>
                <w:color w:val="000000"/>
                <w:sz w:val="22"/>
                <w:szCs w:val="22"/>
              </w:rPr>
              <w:t>25.038</w:t>
            </w:r>
          </w:p>
        </w:tc>
        <w:tc>
          <w:tcPr>
            <w:tcW w:w="1619" w:type="dxa"/>
            <w:tcBorders>
              <w:top w:val="dotted" w:sz="4" w:space="0" w:color="auto"/>
              <w:left w:val="nil"/>
              <w:bottom w:val="dotted" w:sz="4" w:space="0" w:color="auto"/>
              <w:right w:val="single" w:sz="4" w:space="0" w:color="auto"/>
            </w:tcBorders>
            <w:noWrap/>
            <w:vAlign w:val="bottom"/>
          </w:tcPr>
          <w:p w:rsidR="00470AC3" w:rsidRPr="00C81C92" w:rsidRDefault="0086055A">
            <w:pPr>
              <w:jc w:val="right"/>
              <w:rPr>
                <w:color w:val="000000"/>
                <w:sz w:val="22"/>
                <w:szCs w:val="22"/>
              </w:rPr>
            </w:pPr>
            <w:r>
              <w:rPr>
                <w:color w:val="000000"/>
                <w:sz w:val="22"/>
                <w:szCs w:val="22"/>
              </w:rPr>
              <w:t>237,6</w:t>
            </w:r>
            <w:r w:rsidR="00470AC3">
              <w:rPr>
                <w:color w:val="000000"/>
                <w:sz w:val="22"/>
                <w:szCs w:val="22"/>
              </w:rPr>
              <w:t>%</w:t>
            </w:r>
          </w:p>
        </w:tc>
      </w:tr>
      <w:tr w:rsidR="00470AC3" w:rsidRPr="00C81C92">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470AC3" w:rsidRPr="00C81C92" w:rsidRDefault="00470AC3" w:rsidP="00036B7A">
            <w:pPr>
              <w:spacing w:line="240" w:lineRule="auto"/>
              <w:jc w:val="center"/>
              <w:rPr>
                <w:rFonts w:eastAsia="Times New Roman"/>
                <w:bCs/>
                <w:sz w:val="22"/>
                <w:szCs w:val="22"/>
              </w:rPr>
            </w:pPr>
            <w:r w:rsidRPr="00C81C92">
              <w:rPr>
                <w:rFonts w:eastAsia="Times New Roman"/>
                <w:bCs/>
                <w:sz w:val="22"/>
                <w:szCs w:val="22"/>
              </w:rPr>
              <w:t>6</w:t>
            </w:r>
          </w:p>
        </w:tc>
        <w:tc>
          <w:tcPr>
            <w:tcW w:w="3247" w:type="dxa"/>
            <w:tcBorders>
              <w:top w:val="dotted" w:sz="4" w:space="0" w:color="auto"/>
              <w:left w:val="nil"/>
              <w:bottom w:val="dotted" w:sz="4" w:space="0" w:color="auto"/>
              <w:right w:val="single" w:sz="4" w:space="0" w:color="auto"/>
            </w:tcBorders>
            <w:noWrap/>
            <w:vAlign w:val="center"/>
          </w:tcPr>
          <w:p w:rsidR="00470AC3" w:rsidRPr="00C81C92" w:rsidRDefault="00470AC3" w:rsidP="00036B7A">
            <w:pPr>
              <w:spacing w:line="240" w:lineRule="auto"/>
              <w:rPr>
                <w:rFonts w:eastAsia="Times New Roman"/>
                <w:bCs/>
                <w:sz w:val="22"/>
                <w:szCs w:val="22"/>
              </w:rPr>
            </w:pPr>
            <w:r w:rsidRPr="00C81C92">
              <w:rPr>
                <w:rFonts w:eastAsia="Times New Roman"/>
                <w:bCs/>
                <w:sz w:val="22"/>
                <w:szCs w:val="22"/>
              </w:rPr>
              <w:t>Khấu hao TSCĐ</w:t>
            </w:r>
          </w:p>
        </w:tc>
        <w:tc>
          <w:tcPr>
            <w:tcW w:w="1103" w:type="dxa"/>
            <w:tcBorders>
              <w:top w:val="dotted" w:sz="4" w:space="0" w:color="auto"/>
              <w:left w:val="nil"/>
              <w:bottom w:val="dotted" w:sz="4" w:space="0" w:color="auto"/>
              <w:right w:val="single" w:sz="4" w:space="0" w:color="auto"/>
            </w:tcBorders>
            <w:noWrap/>
            <w:vAlign w:val="center"/>
          </w:tcPr>
          <w:p w:rsidR="00470AC3" w:rsidRPr="00C81C92" w:rsidRDefault="00470AC3" w:rsidP="00036B7A">
            <w:pPr>
              <w:spacing w:line="240" w:lineRule="auto"/>
              <w:jc w:val="center"/>
              <w:rPr>
                <w:rFonts w:eastAsia="Times New Roman"/>
                <w:bCs/>
                <w:sz w:val="22"/>
                <w:szCs w:val="22"/>
              </w:rPr>
            </w:pPr>
            <w:r w:rsidRPr="00C81C92">
              <w:rPr>
                <w:rFonts w:eastAsia="Times New Roman"/>
                <w:bCs/>
                <w:sz w:val="22"/>
                <w:szCs w:val="22"/>
              </w:rPr>
              <w:t>tr.đồng</w:t>
            </w:r>
          </w:p>
        </w:tc>
        <w:tc>
          <w:tcPr>
            <w:tcW w:w="1619" w:type="dxa"/>
            <w:tcBorders>
              <w:top w:val="dotted" w:sz="4" w:space="0" w:color="auto"/>
              <w:left w:val="nil"/>
              <w:bottom w:val="dotted" w:sz="4" w:space="0" w:color="auto"/>
              <w:right w:val="single" w:sz="4" w:space="0" w:color="auto"/>
            </w:tcBorders>
            <w:noWrap/>
            <w:vAlign w:val="center"/>
          </w:tcPr>
          <w:p w:rsidR="00470AC3" w:rsidRPr="00C81C92" w:rsidRDefault="00BB0308">
            <w:pPr>
              <w:jc w:val="right"/>
              <w:rPr>
                <w:sz w:val="22"/>
                <w:szCs w:val="22"/>
              </w:rPr>
            </w:pPr>
            <w:r>
              <w:rPr>
                <w:sz w:val="22"/>
                <w:szCs w:val="22"/>
              </w:rPr>
              <w:t>10.276</w:t>
            </w:r>
          </w:p>
        </w:tc>
        <w:tc>
          <w:tcPr>
            <w:tcW w:w="1619" w:type="dxa"/>
            <w:tcBorders>
              <w:top w:val="dotted" w:sz="4" w:space="0" w:color="auto"/>
              <w:left w:val="nil"/>
              <w:bottom w:val="dotted" w:sz="4" w:space="0" w:color="auto"/>
              <w:right w:val="single" w:sz="4" w:space="0" w:color="auto"/>
            </w:tcBorders>
            <w:noWrap/>
            <w:vAlign w:val="center"/>
          </w:tcPr>
          <w:p w:rsidR="00470AC3" w:rsidRPr="00C81C92" w:rsidRDefault="00055E82" w:rsidP="004A17D4">
            <w:pPr>
              <w:jc w:val="right"/>
              <w:rPr>
                <w:i/>
                <w:iCs/>
                <w:sz w:val="22"/>
                <w:szCs w:val="22"/>
              </w:rPr>
            </w:pPr>
            <w:r>
              <w:rPr>
                <w:i/>
                <w:iCs/>
                <w:sz w:val="22"/>
                <w:szCs w:val="22"/>
              </w:rPr>
              <w:t>11.194</w:t>
            </w:r>
          </w:p>
        </w:tc>
        <w:tc>
          <w:tcPr>
            <w:tcW w:w="1619" w:type="dxa"/>
            <w:tcBorders>
              <w:top w:val="dotted" w:sz="4" w:space="0" w:color="auto"/>
              <w:left w:val="nil"/>
              <w:bottom w:val="dotted" w:sz="4" w:space="0" w:color="auto"/>
              <w:right w:val="single" w:sz="4" w:space="0" w:color="auto"/>
            </w:tcBorders>
            <w:noWrap/>
            <w:vAlign w:val="bottom"/>
          </w:tcPr>
          <w:p w:rsidR="00470AC3" w:rsidRPr="00C81C92" w:rsidRDefault="00382688">
            <w:pPr>
              <w:jc w:val="right"/>
              <w:rPr>
                <w:color w:val="000000"/>
                <w:sz w:val="22"/>
                <w:szCs w:val="22"/>
              </w:rPr>
            </w:pPr>
            <w:r>
              <w:rPr>
                <w:color w:val="000000"/>
                <w:sz w:val="22"/>
                <w:szCs w:val="22"/>
              </w:rPr>
              <w:t>108,</w:t>
            </w:r>
            <w:r w:rsidR="0086055A">
              <w:rPr>
                <w:color w:val="000000"/>
                <w:sz w:val="22"/>
                <w:szCs w:val="22"/>
              </w:rPr>
              <w:t>9</w:t>
            </w:r>
            <w:r w:rsidR="00470AC3">
              <w:rPr>
                <w:color w:val="000000"/>
                <w:sz w:val="22"/>
                <w:szCs w:val="22"/>
              </w:rPr>
              <w:t>%</w:t>
            </w:r>
          </w:p>
        </w:tc>
      </w:tr>
      <w:tr w:rsidR="00470AC3" w:rsidRPr="00C81C92">
        <w:trPr>
          <w:trHeight w:val="342"/>
        </w:trPr>
        <w:tc>
          <w:tcPr>
            <w:tcW w:w="546" w:type="dxa"/>
            <w:tcBorders>
              <w:top w:val="dotted" w:sz="4" w:space="0" w:color="auto"/>
              <w:left w:val="single" w:sz="4" w:space="0" w:color="auto"/>
              <w:bottom w:val="dotted" w:sz="4" w:space="0" w:color="auto"/>
              <w:right w:val="single" w:sz="4" w:space="0" w:color="auto"/>
            </w:tcBorders>
            <w:noWrap/>
            <w:vAlign w:val="center"/>
          </w:tcPr>
          <w:p w:rsidR="00470AC3" w:rsidRPr="00C81C92" w:rsidRDefault="00470AC3" w:rsidP="00036B7A">
            <w:pPr>
              <w:spacing w:line="240" w:lineRule="auto"/>
              <w:jc w:val="center"/>
              <w:rPr>
                <w:rFonts w:eastAsia="Times New Roman"/>
                <w:bCs/>
                <w:sz w:val="22"/>
                <w:szCs w:val="22"/>
              </w:rPr>
            </w:pPr>
            <w:r w:rsidRPr="00C81C92">
              <w:rPr>
                <w:rFonts w:eastAsia="Times New Roman"/>
                <w:bCs/>
                <w:sz w:val="22"/>
                <w:szCs w:val="22"/>
              </w:rPr>
              <w:t>7</w:t>
            </w:r>
          </w:p>
        </w:tc>
        <w:tc>
          <w:tcPr>
            <w:tcW w:w="3247" w:type="dxa"/>
            <w:tcBorders>
              <w:top w:val="dotted" w:sz="4" w:space="0" w:color="auto"/>
              <w:left w:val="nil"/>
              <w:bottom w:val="dotted" w:sz="4" w:space="0" w:color="auto"/>
              <w:right w:val="single" w:sz="4" w:space="0" w:color="auto"/>
            </w:tcBorders>
            <w:noWrap/>
            <w:vAlign w:val="center"/>
          </w:tcPr>
          <w:p w:rsidR="00470AC3" w:rsidRPr="00C81C92" w:rsidRDefault="00470AC3" w:rsidP="00036B7A">
            <w:pPr>
              <w:spacing w:line="240" w:lineRule="auto"/>
              <w:rPr>
                <w:rFonts w:eastAsia="Times New Roman"/>
                <w:bCs/>
                <w:sz w:val="22"/>
                <w:szCs w:val="22"/>
              </w:rPr>
            </w:pPr>
            <w:r w:rsidRPr="00C81C92">
              <w:rPr>
                <w:rFonts w:eastAsia="Times New Roman"/>
                <w:bCs/>
                <w:sz w:val="22"/>
                <w:szCs w:val="22"/>
              </w:rPr>
              <w:t>Thu nhập bình quân</w:t>
            </w:r>
          </w:p>
        </w:tc>
        <w:tc>
          <w:tcPr>
            <w:tcW w:w="1103" w:type="dxa"/>
            <w:tcBorders>
              <w:top w:val="dotted" w:sz="4" w:space="0" w:color="auto"/>
              <w:left w:val="nil"/>
              <w:bottom w:val="dotted" w:sz="4" w:space="0" w:color="auto"/>
              <w:right w:val="single" w:sz="4" w:space="0" w:color="auto"/>
            </w:tcBorders>
            <w:noWrap/>
            <w:vAlign w:val="center"/>
          </w:tcPr>
          <w:p w:rsidR="00470AC3" w:rsidRPr="00C81C92" w:rsidRDefault="00470AC3" w:rsidP="00036B7A">
            <w:pPr>
              <w:spacing w:line="240" w:lineRule="auto"/>
              <w:jc w:val="center"/>
              <w:rPr>
                <w:rFonts w:eastAsia="Times New Roman"/>
                <w:bCs/>
                <w:sz w:val="22"/>
                <w:szCs w:val="22"/>
              </w:rPr>
            </w:pPr>
            <w:r w:rsidRPr="00C81C92">
              <w:rPr>
                <w:rFonts w:eastAsia="Times New Roman"/>
                <w:bCs/>
                <w:sz w:val="22"/>
                <w:szCs w:val="22"/>
              </w:rPr>
              <w:t>tr.đ/ng/th</w:t>
            </w:r>
          </w:p>
        </w:tc>
        <w:tc>
          <w:tcPr>
            <w:tcW w:w="1619" w:type="dxa"/>
            <w:tcBorders>
              <w:top w:val="dotted" w:sz="4" w:space="0" w:color="auto"/>
              <w:left w:val="nil"/>
              <w:bottom w:val="dotted" w:sz="4" w:space="0" w:color="auto"/>
              <w:right w:val="single" w:sz="4" w:space="0" w:color="auto"/>
            </w:tcBorders>
            <w:vAlign w:val="center"/>
          </w:tcPr>
          <w:p w:rsidR="00470AC3" w:rsidRPr="00C81C92" w:rsidRDefault="00913CA2">
            <w:pPr>
              <w:jc w:val="right"/>
              <w:rPr>
                <w:sz w:val="22"/>
                <w:szCs w:val="22"/>
              </w:rPr>
            </w:pPr>
            <w:r>
              <w:rPr>
                <w:sz w:val="22"/>
                <w:szCs w:val="22"/>
              </w:rPr>
              <w:t>5,</w:t>
            </w:r>
            <w:r w:rsidR="00BB0308">
              <w:rPr>
                <w:sz w:val="22"/>
                <w:szCs w:val="22"/>
              </w:rPr>
              <w:t>748</w:t>
            </w:r>
          </w:p>
        </w:tc>
        <w:tc>
          <w:tcPr>
            <w:tcW w:w="1619" w:type="dxa"/>
            <w:tcBorders>
              <w:top w:val="dotted" w:sz="4" w:space="0" w:color="auto"/>
              <w:left w:val="nil"/>
              <w:bottom w:val="dotted" w:sz="4" w:space="0" w:color="auto"/>
              <w:right w:val="single" w:sz="4" w:space="0" w:color="auto"/>
            </w:tcBorders>
            <w:vAlign w:val="center"/>
          </w:tcPr>
          <w:p w:rsidR="00470AC3" w:rsidRPr="00C81C92" w:rsidRDefault="00913CA2">
            <w:pPr>
              <w:jc w:val="right"/>
              <w:rPr>
                <w:sz w:val="22"/>
                <w:szCs w:val="22"/>
              </w:rPr>
            </w:pPr>
            <w:r>
              <w:rPr>
                <w:sz w:val="22"/>
                <w:szCs w:val="22"/>
              </w:rPr>
              <w:t>6,652</w:t>
            </w:r>
          </w:p>
        </w:tc>
        <w:tc>
          <w:tcPr>
            <w:tcW w:w="1619" w:type="dxa"/>
            <w:tcBorders>
              <w:top w:val="dotted" w:sz="4" w:space="0" w:color="auto"/>
              <w:left w:val="nil"/>
              <w:bottom w:val="dotted" w:sz="4" w:space="0" w:color="auto"/>
              <w:right w:val="single" w:sz="4" w:space="0" w:color="auto"/>
            </w:tcBorders>
            <w:noWrap/>
            <w:vAlign w:val="bottom"/>
          </w:tcPr>
          <w:p w:rsidR="00470AC3" w:rsidRPr="00C81C92" w:rsidRDefault="00913CA2" w:rsidP="004E10BD">
            <w:pPr>
              <w:jc w:val="right"/>
              <w:rPr>
                <w:color w:val="000000"/>
                <w:sz w:val="22"/>
                <w:szCs w:val="22"/>
              </w:rPr>
            </w:pPr>
            <w:r>
              <w:rPr>
                <w:color w:val="000000"/>
                <w:sz w:val="22"/>
                <w:szCs w:val="22"/>
              </w:rPr>
              <w:t>115</w:t>
            </w:r>
            <w:r w:rsidR="00470AC3">
              <w:rPr>
                <w:color w:val="000000"/>
                <w:sz w:val="22"/>
                <w:szCs w:val="22"/>
              </w:rPr>
              <w:t>,</w:t>
            </w:r>
            <w:r>
              <w:rPr>
                <w:color w:val="000000"/>
                <w:sz w:val="22"/>
                <w:szCs w:val="22"/>
              </w:rPr>
              <w:t>7</w:t>
            </w:r>
            <w:r w:rsidR="00470AC3">
              <w:rPr>
                <w:color w:val="000000"/>
                <w:sz w:val="22"/>
                <w:szCs w:val="22"/>
              </w:rPr>
              <w:t>%</w:t>
            </w:r>
          </w:p>
        </w:tc>
      </w:tr>
    </w:tbl>
    <w:p w:rsidR="00036B7A" w:rsidRPr="00036B7A" w:rsidRDefault="00036B7A" w:rsidP="00036B7A">
      <w:pPr>
        <w:spacing w:line="288" w:lineRule="auto"/>
        <w:rPr>
          <w:rFonts w:eastAsia="Times New Roman"/>
          <w:b/>
          <w:bCs/>
          <w:sz w:val="26"/>
          <w:szCs w:val="26"/>
          <w:u w:val="single"/>
        </w:rPr>
      </w:pPr>
    </w:p>
    <w:p w:rsidR="00036B7A" w:rsidRPr="00036B7A" w:rsidRDefault="00036B7A" w:rsidP="00036B7A">
      <w:pPr>
        <w:spacing w:line="312" w:lineRule="auto"/>
        <w:ind w:right="180"/>
        <w:rPr>
          <w:rFonts w:eastAsia="Times New Roman"/>
          <w:b/>
          <w:bCs/>
          <w:u w:val="single"/>
        </w:rPr>
      </w:pPr>
      <w:r w:rsidRPr="00036B7A">
        <w:rPr>
          <w:rFonts w:eastAsia="Times New Roman"/>
          <w:b/>
          <w:bCs/>
          <w:u w:val="single"/>
        </w:rPr>
        <w:t>2. Phân tích đánh giá nguyên nhân:</w:t>
      </w:r>
    </w:p>
    <w:p w:rsidR="00300078" w:rsidRPr="0029365D" w:rsidRDefault="00300078" w:rsidP="00300078">
      <w:pPr>
        <w:pStyle w:val="BodyTextIndent"/>
        <w:spacing w:before="60" w:line="264" w:lineRule="auto"/>
        <w:rPr>
          <w:b/>
          <w:sz w:val="26"/>
          <w:szCs w:val="26"/>
          <w:lang w:val="pt-BR"/>
        </w:rPr>
      </w:pPr>
      <w:r w:rsidRPr="00C81C92">
        <w:rPr>
          <w:b/>
          <w:sz w:val="26"/>
          <w:szCs w:val="26"/>
          <w:lang w:val="pt-BR"/>
        </w:rPr>
        <w:t>2.1. Sản lượng sản xuất:</w:t>
      </w:r>
    </w:p>
    <w:p w:rsidR="00300078" w:rsidRPr="00A01092" w:rsidRDefault="00300078" w:rsidP="00586860">
      <w:pPr>
        <w:pStyle w:val="BodyTextIndent"/>
        <w:spacing w:line="264" w:lineRule="auto"/>
        <w:ind w:left="0" w:firstLine="399"/>
        <w:rPr>
          <w:b/>
          <w:i/>
          <w:sz w:val="26"/>
          <w:szCs w:val="26"/>
          <w:lang w:val="pt-BR"/>
        </w:rPr>
      </w:pPr>
      <w:r w:rsidRPr="00A01092">
        <w:rPr>
          <w:bCs/>
          <w:spacing w:val="-2"/>
          <w:sz w:val="26"/>
          <w:szCs w:val="26"/>
          <w:lang w:val="pt-BR"/>
        </w:rPr>
        <w:t>- Trong năm 201</w:t>
      </w:r>
      <w:r w:rsidR="007E6ADE">
        <w:rPr>
          <w:bCs/>
          <w:spacing w:val="-2"/>
          <w:sz w:val="26"/>
          <w:szCs w:val="26"/>
          <w:lang w:val="pt-BR"/>
        </w:rPr>
        <w:t>6</w:t>
      </w:r>
      <w:r w:rsidRPr="00A01092">
        <w:rPr>
          <w:bCs/>
          <w:spacing w:val="-2"/>
          <w:sz w:val="26"/>
          <w:szCs w:val="26"/>
          <w:lang w:val="pt-BR"/>
        </w:rPr>
        <w:t xml:space="preserve">, sản lượng sản xuất toàn Công ty đạt </w:t>
      </w:r>
      <w:r w:rsidR="007E6ADE" w:rsidRPr="007E6ADE">
        <w:rPr>
          <w:bCs/>
          <w:sz w:val="26"/>
          <w:szCs w:val="26"/>
        </w:rPr>
        <w:t>17</w:t>
      </w:r>
      <w:r w:rsidR="0065424C">
        <w:rPr>
          <w:bCs/>
          <w:sz w:val="26"/>
          <w:szCs w:val="26"/>
        </w:rPr>
        <w:t>3.314</w:t>
      </w:r>
      <w:r w:rsidR="007E6ADE">
        <w:rPr>
          <w:bCs/>
          <w:sz w:val="26"/>
          <w:szCs w:val="26"/>
        </w:rPr>
        <w:t xml:space="preserve"> </w:t>
      </w:r>
      <w:r w:rsidR="006502B8" w:rsidRPr="007E6ADE">
        <w:rPr>
          <w:bCs/>
          <w:spacing w:val="-2"/>
          <w:sz w:val="26"/>
          <w:szCs w:val="26"/>
          <w:lang w:val="pt-BR"/>
        </w:rPr>
        <w:t>triệu</w:t>
      </w:r>
      <w:r w:rsidR="006502B8">
        <w:rPr>
          <w:bCs/>
          <w:spacing w:val="-2"/>
          <w:sz w:val="26"/>
          <w:szCs w:val="26"/>
          <w:lang w:val="pt-BR"/>
        </w:rPr>
        <w:t xml:space="preserve"> viên</w:t>
      </w:r>
      <w:r w:rsidRPr="00A01092">
        <w:rPr>
          <w:bCs/>
          <w:spacing w:val="-2"/>
          <w:sz w:val="26"/>
          <w:szCs w:val="26"/>
          <w:lang w:val="pt-BR"/>
        </w:rPr>
        <w:t xml:space="preserve">, </w:t>
      </w:r>
      <w:r w:rsidR="00E73AB9">
        <w:rPr>
          <w:bCs/>
          <w:spacing w:val="-2"/>
          <w:sz w:val="26"/>
          <w:szCs w:val="26"/>
          <w:lang w:val="pt-BR"/>
        </w:rPr>
        <w:t xml:space="preserve">vượt so với kế hoạch </w:t>
      </w:r>
      <w:r w:rsidR="00B36292">
        <w:rPr>
          <w:bCs/>
          <w:spacing w:val="-2"/>
          <w:sz w:val="26"/>
          <w:szCs w:val="26"/>
          <w:lang w:val="pt-BR"/>
        </w:rPr>
        <w:t>1</w:t>
      </w:r>
      <w:r w:rsidR="00930E60">
        <w:rPr>
          <w:bCs/>
          <w:spacing w:val="-2"/>
          <w:sz w:val="26"/>
          <w:szCs w:val="26"/>
          <w:lang w:val="pt-BR"/>
        </w:rPr>
        <w:t>3.086</w:t>
      </w:r>
      <w:r w:rsidR="008129F0">
        <w:rPr>
          <w:bCs/>
          <w:spacing w:val="-2"/>
          <w:sz w:val="26"/>
          <w:szCs w:val="26"/>
          <w:lang w:val="pt-BR"/>
        </w:rPr>
        <w:t xml:space="preserve"> triệu viên</w:t>
      </w:r>
      <w:r w:rsidRPr="00A01092">
        <w:rPr>
          <w:bCs/>
          <w:spacing w:val="-2"/>
          <w:sz w:val="26"/>
          <w:szCs w:val="26"/>
          <w:lang w:val="pt-BR"/>
        </w:rPr>
        <w:t xml:space="preserve"> , trong đó</w:t>
      </w:r>
      <w:r w:rsidR="00006336">
        <w:rPr>
          <w:bCs/>
          <w:spacing w:val="-2"/>
          <w:sz w:val="26"/>
          <w:szCs w:val="26"/>
          <w:lang w:val="pt-BR"/>
        </w:rPr>
        <w:t xml:space="preserve"> gạch xây: 128.278 triệu viên đạt 10</w:t>
      </w:r>
      <w:r w:rsidR="00930E60">
        <w:rPr>
          <w:bCs/>
          <w:spacing w:val="-2"/>
          <w:sz w:val="26"/>
          <w:szCs w:val="26"/>
          <w:lang w:val="pt-BR"/>
        </w:rPr>
        <w:t>4,8% so với kế hoạch, Ngói 22: 19</w:t>
      </w:r>
      <w:r w:rsidR="00B36292">
        <w:rPr>
          <w:bCs/>
          <w:spacing w:val="-2"/>
          <w:sz w:val="26"/>
          <w:szCs w:val="26"/>
          <w:lang w:val="pt-BR"/>
        </w:rPr>
        <w:t>.</w:t>
      </w:r>
      <w:r w:rsidR="00930E60">
        <w:rPr>
          <w:bCs/>
          <w:spacing w:val="-2"/>
          <w:sz w:val="26"/>
          <w:szCs w:val="26"/>
          <w:lang w:val="pt-BR"/>
        </w:rPr>
        <w:t>416</w:t>
      </w:r>
      <w:r w:rsidR="00006336">
        <w:rPr>
          <w:bCs/>
          <w:spacing w:val="-2"/>
          <w:sz w:val="26"/>
          <w:szCs w:val="26"/>
          <w:lang w:val="pt-BR"/>
        </w:rPr>
        <w:t xml:space="preserve"> triệu viên đạt 11</w:t>
      </w:r>
      <w:r w:rsidR="00930E60">
        <w:rPr>
          <w:bCs/>
          <w:spacing w:val="-2"/>
          <w:sz w:val="26"/>
          <w:szCs w:val="26"/>
          <w:lang w:val="pt-BR"/>
        </w:rPr>
        <w:t>3</w:t>
      </w:r>
      <w:r w:rsidR="00B36292">
        <w:rPr>
          <w:bCs/>
          <w:spacing w:val="-2"/>
          <w:sz w:val="26"/>
          <w:szCs w:val="26"/>
          <w:lang w:val="pt-BR"/>
        </w:rPr>
        <w:t>% so với</w:t>
      </w:r>
      <w:r w:rsidR="00006336">
        <w:rPr>
          <w:bCs/>
          <w:spacing w:val="-2"/>
          <w:sz w:val="26"/>
          <w:szCs w:val="26"/>
          <w:lang w:val="pt-BR"/>
        </w:rPr>
        <w:t xml:space="preserve"> kế hoạch, Gạch ngói khác: 6.204 triệu viên đạt 250</w:t>
      </w:r>
      <w:r w:rsidR="00B36292">
        <w:rPr>
          <w:bCs/>
          <w:spacing w:val="-2"/>
          <w:sz w:val="26"/>
          <w:szCs w:val="26"/>
          <w:lang w:val="pt-BR"/>
        </w:rPr>
        <w:t xml:space="preserve">% so với kế hoạch. </w:t>
      </w:r>
    </w:p>
    <w:p w:rsidR="00B36292" w:rsidRPr="009917D4" w:rsidRDefault="00300078" w:rsidP="00B36292">
      <w:pPr>
        <w:pStyle w:val="BodyTextIndent"/>
        <w:spacing w:line="264" w:lineRule="auto"/>
        <w:rPr>
          <w:b/>
          <w:sz w:val="26"/>
          <w:szCs w:val="26"/>
          <w:lang w:val="pt-BR"/>
        </w:rPr>
      </w:pPr>
      <w:r w:rsidRPr="00C81C92">
        <w:rPr>
          <w:b/>
          <w:sz w:val="26"/>
          <w:szCs w:val="26"/>
          <w:lang w:val="pt-BR"/>
        </w:rPr>
        <w:t>2.2. Chất lượng sản phẩm:</w:t>
      </w:r>
    </w:p>
    <w:p w:rsidR="00FD5204" w:rsidRDefault="00300078" w:rsidP="009C7E68">
      <w:pPr>
        <w:spacing w:line="264" w:lineRule="auto"/>
        <w:ind w:firstLine="450"/>
        <w:jc w:val="both"/>
        <w:outlineLvl w:val="0"/>
        <w:rPr>
          <w:rFonts w:cs="Arial"/>
          <w:bCs/>
          <w:sz w:val="26"/>
          <w:szCs w:val="26"/>
          <w:lang w:val="pt-BR"/>
        </w:rPr>
      </w:pPr>
      <w:r w:rsidRPr="00A01092">
        <w:rPr>
          <w:rFonts w:cs="Arial"/>
          <w:bCs/>
          <w:sz w:val="26"/>
          <w:szCs w:val="26"/>
          <w:lang w:val="pt-BR"/>
        </w:rPr>
        <w:t xml:space="preserve">+ </w:t>
      </w:r>
      <w:r w:rsidR="00B36292">
        <w:rPr>
          <w:rFonts w:cs="Arial"/>
          <w:bCs/>
          <w:sz w:val="26"/>
          <w:szCs w:val="26"/>
          <w:lang w:val="pt-BR"/>
        </w:rPr>
        <w:t>Chất lượng gạch xây: tỷ lệ thu hồi AB/mộ</w:t>
      </w:r>
      <w:r w:rsidR="001F3175">
        <w:rPr>
          <w:rFonts w:cs="Arial"/>
          <w:bCs/>
          <w:sz w:val="26"/>
          <w:szCs w:val="26"/>
          <w:lang w:val="pt-BR"/>
        </w:rPr>
        <w:t xml:space="preserve">c </w:t>
      </w:r>
      <w:r w:rsidR="00827675">
        <w:rPr>
          <w:rFonts w:cs="Arial"/>
          <w:bCs/>
          <w:sz w:val="26"/>
          <w:szCs w:val="26"/>
          <w:lang w:val="pt-BR"/>
        </w:rPr>
        <w:t>đạt so với kế hoạch giao 95,5/95,5%</w:t>
      </w:r>
      <w:r w:rsidR="002928E4">
        <w:rPr>
          <w:rFonts w:cs="Arial"/>
          <w:bCs/>
          <w:sz w:val="26"/>
          <w:szCs w:val="26"/>
          <w:lang w:val="pt-BR"/>
        </w:rPr>
        <w:t xml:space="preserve">, phẩm cấp chất lượng A1/AB </w:t>
      </w:r>
      <w:r w:rsidR="00827675">
        <w:rPr>
          <w:rFonts w:cs="Arial"/>
          <w:bCs/>
          <w:sz w:val="26"/>
          <w:szCs w:val="26"/>
          <w:lang w:val="pt-BR"/>
        </w:rPr>
        <w:t>đạt 89% trên kế hoạch giao 88%</w:t>
      </w:r>
      <w:r w:rsidR="002928E4">
        <w:rPr>
          <w:rFonts w:cs="Arial"/>
          <w:bCs/>
          <w:sz w:val="26"/>
          <w:szCs w:val="26"/>
          <w:lang w:val="pt-BR"/>
        </w:rPr>
        <w:t>.</w:t>
      </w:r>
    </w:p>
    <w:p w:rsidR="00300078" w:rsidRDefault="00300078" w:rsidP="009C7E68">
      <w:pPr>
        <w:spacing w:line="264" w:lineRule="auto"/>
        <w:ind w:firstLine="450"/>
        <w:jc w:val="both"/>
        <w:outlineLvl w:val="0"/>
        <w:rPr>
          <w:sz w:val="26"/>
          <w:szCs w:val="26"/>
          <w:lang w:val="pt-BR"/>
        </w:rPr>
      </w:pPr>
      <w:r w:rsidRPr="00A01092">
        <w:rPr>
          <w:sz w:val="26"/>
          <w:szCs w:val="26"/>
          <w:lang w:val="pt-BR"/>
        </w:rPr>
        <w:t xml:space="preserve">+ </w:t>
      </w:r>
      <w:r w:rsidR="002928E4">
        <w:rPr>
          <w:sz w:val="26"/>
          <w:szCs w:val="26"/>
          <w:lang w:val="pt-BR"/>
        </w:rPr>
        <w:t>Chất lượng ngói 22: Tỷ lệ thu hồi AB/mộ</w:t>
      </w:r>
      <w:r w:rsidR="000B714B">
        <w:rPr>
          <w:sz w:val="26"/>
          <w:szCs w:val="26"/>
          <w:lang w:val="pt-BR"/>
        </w:rPr>
        <w:t xml:space="preserve">c </w:t>
      </w:r>
      <w:r w:rsidR="00266D80">
        <w:rPr>
          <w:sz w:val="26"/>
          <w:szCs w:val="26"/>
          <w:lang w:val="pt-BR"/>
        </w:rPr>
        <w:t>đạt</w:t>
      </w:r>
      <w:r w:rsidR="002928E4">
        <w:rPr>
          <w:sz w:val="26"/>
          <w:szCs w:val="26"/>
          <w:lang w:val="pt-BR"/>
        </w:rPr>
        <w:t xml:space="preserve"> </w:t>
      </w:r>
      <w:r w:rsidR="000B714B">
        <w:rPr>
          <w:sz w:val="26"/>
          <w:szCs w:val="26"/>
          <w:lang w:val="pt-BR"/>
        </w:rPr>
        <w:t>9</w:t>
      </w:r>
      <w:r w:rsidR="00827675">
        <w:rPr>
          <w:sz w:val="26"/>
          <w:szCs w:val="26"/>
          <w:lang w:val="pt-BR"/>
        </w:rPr>
        <w:t>3</w:t>
      </w:r>
      <w:r w:rsidR="000B714B">
        <w:rPr>
          <w:sz w:val="26"/>
          <w:szCs w:val="26"/>
          <w:lang w:val="pt-BR"/>
        </w:rPr>
        <w:t>% trên kế hoạch giao là 93%</w:t>
      </w:r>
      <w:r w:rsidR="00827675">
        <w:rPr>
          <w:sz w:val="26"/>
          <w:szCs w:val="26"/>
          <w:lang w:val="pt-BR"/>
        </w:rPr>
        <w:t xml:space="preserve"> đạt 100%</w:t>
      </w:r>
      <w:r w:rsidR="001F3175">
        <w:rPr>
          <w:sz w:val="26"/>
          <w:szCs w:val="26"/>
          <w:lang w:val="pt-BR"/>
        </w:rPr>
        <w:t xml:space="preserve"> </w:t>
      </w:r>
      <w:r w:rsidR="00827675">
        <w:rPr>
          <w:sz w:val="26"/>
          <w:szCs w:val="26"/>
          <w:lang w:val="pt-BR"/>
        </w:rPr>
        <w:t xml:space="preserve"> kế hoạch</w:t>
      </w:r>
      <w:r w:rsidR="000B714B">
        <w:rPr>
          <w:sz w:val="26"/>
          <w:szCs w:val="26"/>
          <w:lang w:val="pt-BR"/>
        </w:rPr>
        <w:t>, tỷ lệ phẩm cấp A1/AB đạ</w:t>
      </w:r>
      <w:r w:rsidR="006F647E">
        <w:rPr>
          <w:sz w:val="26"/>
          <w:szCs w:val="26"/>
          <w:lang w:val="pt-BR"/>
        </w:rPr>
        <w:t>t 60</w:t>
      </w:r>
      <w:r w:rsidR="000B714B">
        <w:rPr>
          <w:sz w:val="26"/>
          <w:szCs w:val="26"/>
          <w:lang w:val="pt-BR"/>
        </w:rPr>
        <w:t>% trên 60% bằ</w:t>
      </w:r>
      <w:r w:rsidR="006F647E">
        <w:rPr>
          <w:sz w:val="26"/>
          <w:szCs w:val="26"/>
          <w:lang w:val="pt-BR"/>
        </w:rPr>
        <w:t>ng 100</w:t>
      </w:r>
      <w:r w:rsidR="000B714B">
        <w:rPr>
          <w:sz w:val="26"/>
          <w:szCs w:val="26"/>
          <w:lang w:val="pt-BR"/>
        </w:rPr>
        <w:t>% kế hoạch, nguyên nhân là do năm 20</w:t>
      </w:r>
      <w:r w:rsidR="00827675">
        <w:rPr>
          <w:sz w:val="26"/>
          <w:szCs w:val="26"/>
          <w:lang w:val="pt-BR"/>
        </w:rPr>
        <w:t>16</w:t>
      </w:r>
      <w:r w:rsidR="000B714B">
        <w:rPr>
          <w:sz w:val="26"/>
          <w:szCs w:val="26"/>
          <w:lang w:val="pt-BR"/>
        </w:rPr>
        <w:t xml:space="preserve"> công ty chú trọng vào việc nâng cao chất lượng phân loại sản phẩm nhập kho theo tiêu chuẩn của công ty CP Vglacera Hạ Long</w:t>
      </w:r>
      <w:r w:rsidR="00266D80">
        <w:rPr>
          <w:sz w:val="26"/>
          <w:szCs w:val="26"/>
          <w:lang w:val="pt-BR"/>
        </w:rPr>
        <w:t>.</w:t>
      </w:r>
    </w:p>
    <w:p w:rsidR="00266D80" w:rsidRPr="00A01092" w:rsidRDefault="00266D80" w:rsidP="00300078">
      <w:pPr>
        <w:spacing w:line="264" w:lineRule="auto"/>
        <w:ind w:left="399"/>
        <w:jc w:val="both"/>
        <w:outlineLvl w:val="0"/>
        <w:rPr>
          <w:sz w:val="26"/>
          <w:szCs w:val="26"/>
          <w:lang w:val="pt-BR"/>
        </w:rPr>
      </w:pPr>
      <w:r>
        <w:rPr>
          <w:sz w:val="26"/>
          <w:szCs w:val="26"/>
          <w:lang w:val="pt-BR"/>
        </w:rPr>
        <w:t>+ Chất lượng gạch ngói khác: Đảm bảo chỉ tiêu chất lượng theo kế hoạch.</w:t>
      </w:r>
    </w:p>
    <w:p w:rsidR="00300078" w:rsidRPr="00C81C92" w:rsidRDefault="00300078" w:rsidP="00300078">
      <w:pPr>
        <w:spacing w:line="264" w:lineRule="auto"/>
        <w:ind w:firstLine="720"/>
        <w:jc w:val="both"/>
        <w:outlineLvl w:val="0"/>
        <w:rPr>
          <w:b/>
          <w:sz w:val="26"/>
          <w:szCs w:val="26"/>
          <w:lang w:val="pt-BR"/>
        </w:rPr>
      </w:pPr>
      <w:r w:rsidRPr="00311F74">
        <w:rPr>
          <w:b/>
          <w:sz w:val="26"/>
          <w:szCs w:val="26"/>
          <w:lang w:val="pt-BR"/>
        </w:rPr>
        <w:t xml:space="preserve"> </w:t>
      </w:r>
      <w:r w:rsidRPr="00C81C92">
        <w:rPr>
          <w:b/>
          <w:sz w:val="26"/>
          <w:szCs w:val="26"/>
          <w:lang w:val="pt-BR"/>
        </w:rPr>
        <w:t>2.3. Chi phí sản xuất:</w:t>
      </w:r>
    </w:p>
    <w:p w:rsidR="00300078" w:rsidRPr="00C81C92" w:rsidRDefault="00300078" w:rsidP="00300078">
      <w:pPr>
        <w:tabs>
          <w:tab w:val="num" w:pos="1080"/>
        </w:tabs>
        <w:spacing w:line="264" w:lineRule="auto"/>
        <w:ind w:left="399"/>
        <w:jc w:val="both"/>
        <w:outlineLvl w:val="0"/>
        <w:rPr>
          <w:rFonts w:cs="Arial"/>
          <w:bCs/>
          <w:sz w:val="26"/>
          <w:szCs w:val="26"/>
          <w:lang w:val="pt-BR"/>
        </w:rPr>
      </w:pPr>
      <w:r w:rsidRPr="00C81C92">
        <w:rPr>
          <w:rFonts w:cs="Arial"/>
          <w:bCs/>
          <w:sz w:val="26"/>
          <w:szCs w:val="26"/>
          <w:lang w:val="pt-BR"/>
        </w:rPr>
        <w:lastRenderedPageBreak/>
        <w:t xml:space="preserve">+ Nhà máy </w:t>
      </w:r>
      <w:r w:rsidR="00CE78A8" w:rsidRPr="00C81C92">
        <w:rPr>
          <w:rFonts w:cs="Arial"/>
          <w:bCs/>
          <w:sz w:val="26"/>
          <w:szCs w:val="26"/>
          <w:lang w:val="pt-BR"/>
        </w:rPr>
        <w:t>Đông Triều 1</w:t>
      </w:r>
      <w:r w:rsidRPr="00C81C92">
        <w:rPr>
          <w:rFonts w:cs="Arial"/>
          <w:bCs/>
          <w:sz w:val="26"/>
          <w:szCs w:val="26"/>
          <w:lang w:val="pt-BR"/>
        </w:rPr>
        <w:t>:</w:t>
      </w:r>
      <w:r w:rsidRPr="00C81C92">
        <w:rPr>
          <w:rFonts w:cs="Arial"/>
          <w:b/>
          <w:bCs/>
          <w:i/>
          <w:sz w:val="26"/>
          <w:szCs w:val="26"/>
          <w:lang w:val="pt-BR"/>
        </w:rPr>
        <w:t xml:space="preserve"> </w:t>
      </w:r>
      <w:r w:rsidRPr="00C81C92">
        <w:rPr>
          <w:rFonts w:cs="Arial"/>
          <w:bCs/>
          <w:sz w:val="26"/>
          <w:szCs w:val="26"/>
          <w:lang w:val="pt-BR"/>
        </w:rPr>
        <w:t>Lũy kế chi phí năm 201</w:t>
      </w:r>
      <w:r w:rsidR="00780BD7">
        <w:rPr>
          <w:rFonts w:cs="Arial"/>
          <w:bCs/>
          <w:sz w:val="26"/>
          <w:szCs w:val="26"/>
          <w:lang w:val="pt-BR"/>
        </w:rPr>
        <w:t>6</w:t>
      </w:r>
      <w:r w:rsidRPr="00C81C92">
        <w:rPr>
          <w:rFonts w:cs="Arial"/>
          <w:bCs/>
          <w:sz w:val="26"/>
          <w:szCs w:val="26"/>
          <w:lang w:val="pt-BR"/>
        </w:rPr>
        <w:t xml:space="preserve"> là</w:t>
      </w:r>
      <w:r w:rsidR="00780BD7">
        <w:rPr>
          <w:rFonts w:cs="Arial"/>
          <w:bCs/>
          <w:sz w:val="26"/>
          <w:szCs w:val="26"/>
          <w:lang w:val="pt-BR"/>
        </w:rPr>
        <w:t>:</w:t>
      </w:r>
      <w:r w:rsidRPr="00C81C92">
        <w:rPr>
          <w:rFonts w:cs="Arial"/>
          <w:bCs/>
          <w:sz w:val="26"/>
          <w:szCs w:val="26"/>
          <w:lang w:val="pt-BR"/>
        </w:rPr>
        <w:t xml:space="preserve"> </w:t>
      </w:r>
      <w:r w:rsidR="00780BD7">
        <w:rPr>
          <w:rFonts w:cs="Arial"/>
          <w:bCs/>
          <w:sz w:val="26"/>
          <w:szCs w:val="26"/>
          <w:lang w:val="pt-BR"/>
        </w:rPr>
        <w:t>138.499</w:t>
      </w:r>
      <w:r w:rsidRPr="00C81C92">
        <w:rPr>
          <w:rFonts w:cs="Arial"/>
          <w:bCs/>
          <w:sz w:val="26"/>
          <w:szCs w:val="26"/>
          <w:lang w:val="pt-BR"/>
        </w:rPr>
        <w:t xml:space="preserve"> triệu đồng.</w:t>
      </w:r>
    </w:p>
    <w:p w:rsidR="00300078" w:rsidRPr="00C81C92" w:rsidRDefault="00300078" w:rsidP="00300078">
      <w:pPr>
        <w:spacing w:line="264" w:lineRule="auto"/>
        <w:ind w:left="399"/>
        <w:jc w:val="both"/>
        <w:outlineLvl w:val="0"/>
        <w:rPr>
          <w:rFonts w:cs="Arial"/>
          <w:bCs/>
          <w:sz w:val="26"/>
          <w:szCs w:val="26"/>
          <w:lang w:val="pt-BR"/>
        </w:rPr>
      </w:pPr>
      <w:r w:rsidRPr="00C81C92">
        <w:rPr>
          <w:rFonts w:cs="Arial"/>
          <w:bCs/>
          <w:sz w:val="26"/>
          <w:szCs w:val="26"/>
          <w:lang w:val="pt-BR"/>
        </w:rPr>
        <w:t xml:space="preserve">+ Nhà máy </w:t>
      </w:r>
      <w:r w:rsidR="00780BD7">
        <w:rPr>
          <w:rFonts w:cs="Arial"/>
          <w:bCs/>
          <w:sz w:val="26"/>
          <w:szCs w:val="26"/>
          <w:lang w:val="pt-BR"/>
        </w:rPr>
        <w:t>Đông Triều 2</w:t>
      </w:r>
      <w:r w:rsidRPr="00C81C92">
        <w:rPr>
          <w:rFonts w:cs="Arial"/>
          <w:bCs/>
          <w:sz w:val="26"/>
          <w:szCs w:val="26"/>
          <w:lang w:val="pt-BR"/>
        </w:rPr>
        <w:t>: Lũy kế chi phí năm 201</w:t>
      </w:r>
      <w:r w:rsidR="00780BD7">
        <w:rPr>
          <w:rFonts w:cs="Arial"/>
          <w:bCs/>
          <w:sz w:val="26"/>
          <w:szCs w:val="26"/>
          <w:lang w:val="pt-BR"/>
        </w:rPr>
        <w:t xml:space="preserve">6 là: 23.178 </w:t>
      </w:r>
      <w:r w:rsidRPr="00C81C92">
        <w:rPr>
          <w:rFonts w:cs="Arial"/>
          <w:bCs/>
          <w:sz w:val="26"/>
          <w:szCs w:val="26"/>
          <w:lang w:val="pt-BR"/>
        </w:rPr>
        <w:t>triệu đồng.</w:t>
      </w:r>
    </w:p>
    <w:p w:rsidR="00CE78A8" w:rsidRPr="00C81C92" w:rsidRDefault="00780BD7" w:rsidP="00300078">
      <w:pPr>
        <w:spacing w:line="264" w:lineRule="auto"/>
        <w:ind w:left="399"/>
        <w:jc w:val="both"/>
        <w:outlineLvl w:val="0"/>
        <w:rPr>
          <w:b/>
          <w:bCs/>
          <w:sz w:val="26"/>
          <w:szCs w:val="26"/>
          <w:lang w:val="pt-BR"/>
        </w:rPr>
      </w:pPr>
      <w:r>
        <w:rPr>
          <w:rFonts w:cs="Arial"/>
          <w:bCs/>
          <w:sz w:val="26"/>
          <w:szCs w:val="26"/>
          <w:lang w:val="pt-BR"/>
        </w:rPr>
        <w:t>+ Nhà máy Đầm Hà</w:t>
      </w:r>
      <w:r w:rsidR="00CE78A8" w:rsidRPr="00C81C92">
        <w:rPr>
          <w:rFonts w:cs="Arial"/>
          <w:bCs/>
          <w:sz w:val="26"/>
          <w:szCs w:val="26"/>
          <w:lang w:val="pt-BR"/>
        </w:rPr>
        <w:t xml:space="preserve">: </w:t>
      </w:r>
      <w:r w:rsidR="00EF4826">
        <w:rPr>
          <w:rFonts w:cs="Arial"/>
          <w:bCs/>
          <w:sz w:val="26"/>
          <w:szCs w:val="26"/>
          <w:lang w:val="pt-BR"/>
        </w:rPr>
        <w:t>Lũy kế chi phí năm 201</w:t>
      </w:r>
      <w:r w:rsidR="00266D80">
        <w:rPr>
          <w:rFonts w:cs="Arial"/>
          <w:bCs/>
          <w:sz w:val="26"/>
          <w:szCs w:val="26"/>
          <w:lang w:val="pt-BR"/>
        </w:rPr>
        <w:t>5</w:t>
      </w:r>
      <w:r w:rsidR="00EF4826">
        <w:rPr>
          <w:rFonts w:cs="Arial"/>
          <w:bCs/>
          <w:sz w:val="26"/>
          <w:szCs w:val="26"/>
          <w:lang w:val="pt-BR"/>
        </w:rPr>
        <w:t xml:space="preserve"> là:</w:t>
      </w:r>
      <w:r>
        <w:rPr>
          <w:rFonts w:cs="Arial"/>
          <w:bCs/>
          <w:sz w:val="26"/>
          <w:szCs w:val="26"/>
          <w:lang w:val="pt-BR"/>
        </w:rPr>
        <w:t xml:space="preserve"> 21.989</w:t>
      </w:r>
      <w:r w:rsidR="00EF4826">
        <w:rPr>
          <w:rFonts w:cs="Arial"/>
          <w:bCs/>
          <w:sz w:val="26"/>
          <w:szCs w:val="26"/>
          <w:lang w:val="pt-BR"/>
        </w:rPr>
        <w:t xml:space="preserve"> triệu đồng</w:t>
      </w:r>
    </w:p>
    <w:p w:rsidR="00EF552C" w:rsidRPr="00EF552C" w:rsidRDefault="00EF552C" w:rsidP="00EF552C">
      <w:pPr>
        <w:widowControl w:val="0"/>
        <w:spacing w:before="180" w:line="264" w:lineRule="auto"/>
        <w:ind w:left="720"/>
        <w:jc w:val="both"/>
        <w:rPr>
          <w:b/>
          <w:sz w:val="26"/>
          <w:szCs w:val="26"/>
          <w:lang w:val="pt-BR"/>
        </w:rPr>
      </w:pPr>
      <w:r w:rsidRPr="00EF552C">
        <w:rPr>
          <w:b/>
          <w:sz w:val="26"/>
          <w:szCs w:val="26"/>
          <w:lang w:val="pt-BR"/>
        </w:rPr>
        <w:t>3. Đánh giá kết quả hoạt động kinh doanh năm 201</w:t>
      </w:r>
      <w:r w:rsidR="001F3175">
        <w:rPr>
          <w:b/>
          <w:sz w:val="26"/>
          <w:szCs w:val="26"/>
          <w:lang w:val="pt-BR"/>
        </w:rPr>
        <w:t>6</w:t>
      </w:r>
      <w:r w:rsidRPr="00EF552C">
        <w:rPr>
          <w:b/>
          <w:sz w:val="26"/>
          <w:szCs w:val="26"/>
          <w:lang w:val="pt-BR"/>
        </w:rPr>
        <w:t>:</w:t>
      </w:r>
    </w:p>
    <w:p w:rsidR="00EF552C" w:rsidRPr="00EF552C" w:rsidRDefault="005B43AF" w:rsidP="00BF53ED">
      <w:pPr>
        <w:widowControl w:val="0"/>
        <w:spacing w:before="180" w:line="264" w:lineRule="auto"/>
        <w:ind w:firstLine="720"/>
        <w:jc w:val="both"/>
        <w:rPr>
          <w:sz w:val="26"/>
          <w:szCs w:val="26"/>
          <w:lang w:val="pt-BR"/>
        </w:rPr>
      </w:pPr>
      <w:r w:rsidRPr="00DE6C13">
        <w:rPr>
          <w:sz w:val="26"/>
          <w:szCs w:val="26"/>
          <w:lang w:val="pt-BR"/>
        </w:rPr>
        <w:t>-</w:t>
      </w:r>
      <w:r w:rsidR="00275A32">
        <w:rPr>
          <w:sz w:val="26"/>
          <w:szCs w:val="26"/>
          <w:lang w:val="pt-BR"/>
        </w:rPr>
        <w:t xml:space="preserve"> </w:t>
      </w:r>
      <w:r w:rsidR="00D410A4">
        <w:rPr>
          <w:sz w:val="26"/>
          <w:szCs w:val="26"/>
          <w:lang w:val="pt-BR"/>
        </w:rPr>
        <w:t xml:space="preserve"> </w:t>
      </w:r>
      <w:r w:rsidR="001F3175">
        <w:rPr>
          <w:sz w:val="26"/>
          <w:szCs w:val="26"/>
          <w:lang w:val="pt-BR"/>
        </w:rPr>
        <w:t>Năm 2016 C</w:t>
      </w:r>
      <w:r w:rsidR="00B61AF0">
        <w:rPr>
          <w:sz w:val="26"/>
          <w:szCs w:val="26"/>
          <w:lang w:val="pt-BR"/>
        </w:rPr>
        <w:t>ông ty tiếp tục ký hợp đồng bao tiêu sản phẩm với công ty thương mại Viglacera Hạ Long và đạt được 1 số chỉ tiêu sau:</w:t>
      </w:r>
    </w:p>
    <w:p w:rsidR="00EF552C" w:rsidRPr="00EF552C" w:rsidRDefault="00EF552C" w:rsidP="00E83634">
      <w:pPr>
        <w:spacing w:before="60" w:line="264" w:lineRule="auto"/>
        <w:ind w:left="720"/>
        <w:jc w:val="both"/>
        <w:rPr>
          <w:b/>
          <w:sz w:val="26"/>
          <w:szCs w:val="26"/>
          <w:lang w:val="pt-BR"/>
        </w:rPr>
      </w:pPr>
      <w:r>
        <w:rPr>
          <w:b/>
          <w:sz w:val="26"/>
          <w:szCs w:val="26"/>
          <w:lang w:val="pt-BR"/>
        </w:rPr>
        <w:t>3</w:t>
      </w:r>
      <w:r w:rsidRPr="00EF552C">
        <w:rPr>
          <w:b/>
          <w:sz w:val="26"/>
          <w:szCs w:val="26"/>
          <w:lang w:val="pt-BR"/>
        </w:rPr>
        <w:t>.1. Chỉ tiêu doanh thu, sản lượng bán:</w:t>
      </w:r>
    </w:p>
    <w:p w:rsidR="00A57376" w:rsidRPr="00EF552C" w:rsidRDefault="00EF552C" w:rsidP="00E83634">
      <w:pPr>
        <w:widowControl w:val="0"/>
        <w:spacing w:before="60" w:line="264" w:lineRule="auto"/>
        <w:ind w:firstLine="720"/>
        <w:jc w:val="both"/>
        <w:rPr>
          <w:sz w:val="26"/>
          <w:szCs w:val="26"/>
          <w:lang w:val="pt-BR"/>
        </w:rPr>
      </w:pPr>
      <w:r w:rsidRPr="001F3175">
        <w:rPr>
          <w:sz w:val="26"/>
          <w:szCs w:val="26"/>
          <w:lang w:val="pt-BR"/>
        </w:rPr>
        <w:t>-  Tổng Doanh thu thuần của Công ty năm 201</w:t>
      </w:r>
      <w:r w:rsidR="001F3175" w:rsidRPr="001F3175">
        <w:rPr>
          <w:sz w:val="26"/>
          <w:szCs w:val="26"/>
          <w:lang w:val="pt-BR"/>
        </w:rPr>
        <w:t>6</w:t>
      </w:r>
      <w:r w:rsidRPr="001F3175">
        <w:rPr>
          <w:sz w:val="26"/>
          <w:szCs w:val="26"/>
          <w:lang w:val="pt-BR"/>
        </w:rPr>
        <w:t xml:space="preserve"> đạt </w:t>
      </w:r>
      <w:r w:rsidR="001F3175" w:rsidRPr="001F3175">
        <w:rPr>
          <w:sz w:val="26"/>
          <w:szCs w:val="26"/>
          <w:lang w:val="pt-BR"/>
        </w:rPr>
        <w:t>228.860</w:t>
      </w:r>
      <w:r w:rsidRPr="001F3175">
        <w:rPr>
          <w:sz w:val="26"/>
          <w:szCs w:val="26"/>
          <w:lang w:val="pt-BR"/>
        </w:rPr>
        <w:t xml:space="preserve"> triệu đồ</w:t>
      </w:r>
      <w:r w:rsidR="0047096A" w:rsidRPr="001F3175">
        <w:rPr>
          <w:sz w:val="26"/>
          <w:szCs w:val="26"/>
          <w:lang w:val="pt-BR"/>
        </w:rPr>
        <w:t>ng. Trong đó Nhà máy Đông triều 1:</w:t>
      </w:r>
      <w:r w:rsidR="00634CA7" w:rsidRPr="001F3175">
        <w:rPr>
          <w:sz w:val="26"/>
          <w:szCs w:val="26"/>
          <w:lang w:val="pt-BR"/>
        </w:rPr>
        <w:t xml:space="preserve"> </w:t>
      </w:r>
      <w:r w:rsidR="001F3175" w:rsidRPr="001F3175">
        <w:rPr>
          <w:sz w:val="26"/>
          <w:szCs w:val="26"/>
          <w:lang w:val="pt-BR"/>
        </w:rPr>
        <w:t>173.333</w:t>
      </w:r>
      <w:r w:rsidR="00634CA7" w:rsidRPr="001F3175">
        <w:rPr>
          <w:sz w:val="26"/>
          <w:szCs w:val="26"/>
          <w:lang w:val="pt-BR"/>
        </w:rPr>
        <w:t xml:space="preserve"> triệu đồng</w:t>
      </w:r>
      <w:r w:rsidR="0047096A" w:rsidRPr="001F3175">
        <w:rPr>
          <w:sz w:val="26"/>
          <w:szCs w:val="26"/>
          <w:lang w:val="pt-BR"/>
        </w:rPr>
        <w:t>; Nhà máy Đông triều 2:</w:t>
      </w:r>
      <w:r w:rsidR="006E4CC4" w:rsidRPr="001F3175">
        <w:rPr>
          <w:sz w:val="26"/>
          <w:szCs w:val="26"/>
          <w:lang w:val="pt-BR"/>
        </w:rPr>
        <w:t xml:space="preserve"> </w:t>
      </w:r>
      <w:r w:rsidR="001F3175" w:rsidRPr="001F3175">
        <w:rPr>
          <w:sz w:val="26"/>
          <w:szCs w:val="26"/>
          <w:lang w:val="pt-BR"/>
        </w:rPr>
        <w:t>28.053</w:t>
      </w:r>
      <w:r w:rsidR="00634CA7" w:rsidRPr="001F3175">
        <w:rPr>
          <w:sz w:val="26"/>
          <w:szCs w:val="26"/>
          <w:lang w:val="pt-BR"/>
        </w:rPr>
        <w:t xml:space="preserve"> triệu đồng</w:t>
      </w:r>
      <w:r w:rsidR="0047096A" w:rsidRPr="001F3175">
        <w:rPr>
          <w:sz w:val="26"/>
          <w:szCs w:val="26"/>
          <w:lang w:val="pt-BR"/>
        </w:rPr>
        <w:t>; Nhà máy Đầm hà</w:t>
      </w:r>
      <w:r w:rsidR="00634CA7" w:rsidRPr="001F3175">
        <w:rPr>
          <w:sz w:val="26"/>
          <w:szCs w:val="26"/>
          <w:lang w:val="pt-BR"/>
        </w:rPr>
        <w:t xml:space="preserve">: </w:t>
      </w:r>
      <w:r w:rsidR="001F3175" w:rsidRPr="001F3175">
        <w:rPr>
          <w:sz w:val="26"/>
          <w:szCs w:val="26"/>
          <w:lang w:val="pt-BR"/>
        </w:rPr>
        <w:t>27.473</w:t>
      </w:r>
      <w:r w:rsidR="00634CA7" w:rsidRPr="001F3175">
        <w:rPr>
          <w:sz w:val="26"/>
          <w:szCs w:val="26"/>
          <w:lang w:val="pt-BR"/>
        </w:rPr>
        <w:t xml:space="preserve"> triệu đồng</w:t>
      </w:r>
      <w:r w:rsidR="00634CA7">
        <w:rPr>
          <w:sz w:val="26"/>
          <w:szCs w:val="26"/>
          <w:lang w:val="pt-BR"/>
        </w:rPr>
        <w:t>.</w:t>
      </w:r>
      <w:r w:rsidR="00A57376">
        <w:rPr>
          <w:sz w:val="26"/>
          <w:szCs w:val="26"/>
          <w:lang w:val="pt-BR"/>
        </w:rPr>
        <w:t xml:space="preserve"> </w:t>
      </w:r>
    </w:p>
    <w:p w:rsidR="00EF552C" w:rsidRDefault="00EF552C" w:rsidP="00E83634">
      <w:pPr>
        <w:spacing w:before="60" w:line="264" w:lineRule="auto"/>
        <w:ind w:left="720"/>
        <w:jc w:val="both"/>
        <w:rPr>
          <w:b/>
          <w:sz w:val="26"/>
          <w:szCs w:val="26"/>
          <w:lang w:val="pt-BR"/>
        </w:rPr>
      </w:pPr>
      <w:r w:rsidRPr="00380C39">
        <w:rPr>
          <w:b/>
          <w:sz w:val="26"/>
          <w:szCs w:val="26"/>
          <w:lang w:val="pt-BR"/>
        </w:rPr>
        <w:t>3.2 Chỉ tiêu giá bán bình quân</w:t>
      </w:r>
      <w:r w:rsidR="00F026B9" w:rsidRPr="00380C39">
        <w:rPr>
          <w:b/>
          <w:sz w:val="26"/>
          <w:szCs w:val="26"/>
          <w:lang w:val="pt-BR"/>
        </w:rPr>
        <w:t xml:space="preserve"> năm 201</w:t>
      </w:r>
      <w:r w:rsidR="001F3175">
        <w:rPr>
          <w:b/>
          <w:sz w:val="26"/>
          <w:szCs w:val="26"/>
          <w:lang w:val="pt-BR"/>
        </w:rPr>
        <w:t>6</w:t>
      </w:r>
      <w:r w:rsidR="00F026B9" w:rsidRPr="00380C39">
        <w:rPr>
          <w:b/>
          <w:sz w:val="26"/>
          <w:szCs w:val="26"/>
          <w:lang w:val="pt-BR"/>
        </w:rPr>
        <w:t xml:space="preserve"> là:</w:t>
      </w:r>
    </w:p>
    <w:p w:rsidR="00EF552C" w:rsidRDefault="00F026B9" w:rsidP="00E83634">
      <w:pPr>
        <w:pStyle w:val="BodyTextIndent"/>
        <w:widowControl w:val="0"/>
        <w:spacing w:before="60" w:line="312" w:lineRule="auto"/>
        <w:rPr>
          <w:sz w:val="26"/>
          <w:szCs w:val="26"/>
          <w:lang w:val="pt-BR"/>
        </w:rPr>
      </w:pPr>
      <w:r>
        <w:rPr>
          <w:sz w:val="26"/>
          <w:szCs w:val="26"/>
          <w:lang w:val="pt-BR"/>
        </w:rPr>
        <w:t xml:space="preserve">- Gạch xây QTC: </w:t>
      </w:r>
      <w:r w:rsidR="00910B20">
        <w:rPr>
          <w:sz w:val="26"/>
          <w:szCs w:val="26"/>
          <w:lang w:val="pt-BR"/>
        </w:rPr>
        <w:t>766</w:t>
      </w:r>
      <w:r w:rsidR="0051723B">
        <w:rPr>
          <w:sz w:val="26"/>
          <w:szCs w:val="26"/>
          <w:lang w:val="pt-BR"/>
        </w:rPr>
        <w:t xml:space="preserve"> đồng/viên QTC đạt </w:t>
      </w:r>
      <w:r w:rsidR="00910B20">
        <w:rPr>
          <w:sz w:val="26"/>
          <w:szCs w:val="26"/>
          <w:lang w:val="pt-BR"/>
        </w:rPr>
        <w:t>113,1</w:t>
      </w:r>
      <w:r w:rsidR="0051723B">
        <w:rPr>
          <w:sz w:val="26"/>
          <w:szCs w:val="26"/>
          <w:lang w:val="pt-BR"/>
        </w:rPr>
        <w:t>% kế hoạch</w:t>
      </w:r>
      <w:r w:rsidR="00910B20">
        <w:rPr>
          <w:sz w:val="26"/>
          <w:szCs w:val="26"/>
          <w:lang w:val="pt-BR"/>
        </w:rPr>
        <w:t>.</w:t>
      </w:r>
    </w:p>
    <w:p w:rsidR="0051723B" w:rsidRDefault="0051723B" w:rsidP="00E83634">
      <w:pPr>
        <w:pStyle w:val="BodyTextIndent"/>
        <w:widowControl w:val="0"/>
        <w:spacing w:before="60" w:line="312" w:lineRule="auto"/>
        <w:rPr>
          <w:sz w:val="26"/>
          <w:szCs w:val="26"/>
          <w:lang w:val="pt-BR"/>
        </w:rPr>
      </w:pPr>
      <w:r>
        <w:rPr>
          <w:sz w:val="26"/>
          <w:szCs w:val="26"/>
          <w:lang w:val="pt-BR"/>
        </w:rPr>
        <w:t xml:space="preserve">- Ngói lợp 22v/m2: </w:t>
      </w:r>
      <w:r w:rsidR="006F647E">
        <w:rPr>
          <w:sz w:val="26"/>
          <w:szCs w:val="26"/>
          <w:lang w:val="pt-BR"/>
        </w:rPr>
        <w:t>5.927</w:t>
      </w:r>
      <w:r w:rsidR="00387DF1">
        <w:rPr>
          <w:sz w:val="26"/>
          <w:szCs w:val="26"/>
          <w:lang w:val="pt-BR"/>
        </w:rPr>
        <w:t xml:space="preserve"> </w:t>
      </w:r>
      <w:r>
        <w:rPr>
          <w:sz w:val="26"/>
          <w:szCs w:val="26"/>
          <w:lang w:val="pt-BR"/>
        </w:rPr>
        <w:t xml:space="preserve">đồng/viên đạt </w:t>
      </w:r>
      <w:r w:rsidR="006F647E">
        <w:rPr>
          <w:sz w:val="26"/>
          <w:szCs w:val="26"/>
          <w:lang w:val="pt-BR"/>
        </w:rPr>
        <w:t>99,63</w:t>
      </w:r>
      <w:r>
        <w:rPr>
          <w:sz w:val="26"/>
          <w:szCs w:val="26"/>
          <w:lang w:val="pt-BR"/>
        </w:rPr>
        <w:t>% so với kế hoạch</w:t>
      </w:r>
      <w:r w:rsidR="00910B20">
        <w:rPr>
          <w:sz w:val="26"/>
          <w:szCs w:val="26"/>
          <w:lang w:val="pt-BR"/>
        </w:rPr>
        <w:t>.</w:t>
      </w:r>
    </w:p>
    <w:p w:rsidR="0051723B" w:rsidRDefault="0051723B" w:rsidP="009C7E68">
      <w:pPr>
        <w:pStyle w:val="BodyTextIndent"/>
        <w:widowControl w:val="0"/>
        <w:tabs>
          <w:tab w:val="left" w:pos="810"/>
        </w:tabs>
        <w:spacing w:before="60" w:line="312" w:lineRule="auto"/>
        <w:ind w:left="0" w:firstLine="720"/>
        <w:rPr>
          <w:sz w:val="26"/>
          <w:szCs w:val="26"/>
          <w:lang w:val="pt-BR"/>
        </w:rPr>
      </w:pPr>
      <w:r>
        <w:rPr>
          <w:sz w:val="26"/>
          <w:szCs w:val="26"/>
          <w:lang w:val="pt-BR"/>
        </w:rPr>
        <w:t>- Các sản phẩm</w:t>
      </w:r>
      <w:r w:rsidR="00B61AF0">
        <w:rPr>
          <w:sz w:val="26"/>
          <w:szCs w:val="26"/>
          <w:lang w:val="pt-BR"/>
        </w:rPr>
        <w:t xml:space="preserve"> gạch</w:t>
      </w:r>
      <w:r>
        <w:rPr>
          <w:sz w:val="26"/>
          <w:szCs w:val="26"/>
          <w:lang w:val="pt-BR"/>
        </w:rPr>
        <w:t xml:space="preserve"> ngói trang trí khác: </w:t>
      </w:r>
      <w:r w:rsidR="00910B20">
        <w:rPr>
          <w:sz w:val="26"/>
          <w:szCs w:val="26"/>
          <w:lang w:val="pt-BR"/>
        </w:rPr>
        <w:t>2.149</w:t>
      </w:r>
      <w:r w:rsidR="00EE7995">
        <w:rPr>
          <w:sz w:val="26"/>
          <w:szCs w:val="26"/>
          <w:lang w:val="pt-BR"/>
        </w:rPr>
        <w:t xml:space="preserve"> </w:t>
      </w:r>
      <w:r>
        <w:rPr>
          <w:sz w:val="26"/>
          <w:szCs w:val="26"/>
          <w:lang w:val="pt-BR"/>
        </w:rPr>
        <w:t xml:space="preserve">đồng/viên </w:t>
      </w:r>
      <w:r w:rsidR="00EE7995">
        <w:rPr>
          <w:sz w:val="26"/>
          <w:szCs w:val="26"/>
          <w:lang w:val="pt-BR"/>
        </w:rPr>
        <w:t xml:space="preserve">đạt </w:t>
      </w:r>
      <w:r w:rsidR="00910B20">
        <w:rPr>
          <w:sz w:val="26"/>
          <w:szCs w:val="26"/>
          <w:lang w:val="pt-BR"/>
        </w:rPr>
        <w:t>72,45</w:t>
      </w:r>
      <w:r w:rsidR="00EE7995">
        <w:rPr>
          <w:sz w:val="26"/>
          <w:szCs w:val="26"/>
          <w:lang w:val="pt-BR"/>
        </w:rPr>
        <w:t>%</w:t>
      </w:r>
      <w:r>
        <w:rPr>
          <w:sz w:val="26"/>
          <w:szCs w:val="26"/>
          <w:lang w:val="pt-BR"/>
        </w:rPr>
        <w:t xml:space="preserve"> so với kế hoạch</w:t>
      </w:r>
      <w:r w:rsidR="00910B20">
        <w:rPr>
          <w:sz w:val="26"/>
          <w:szCs w:val="26"/>
          <w:lang w:val="pt-BR"/>
        </w:rPr>
        <w:t>.</w:t>
      </w:r>
    </w:p>
    <w:p w:rsidR="00EF552C" w:rsidRPr="00A10B96" w:rsidRDefault="00EF552C" w:rsidP="00A10B96">
      <w:pPr>
        <w:pStyle w:val="BodyTextIndent"/>
        <w:widowControl w:val="0"/>
        <w:spacing w:before="60" w:line="312" w:lineRule="auto"/>
        <w:rPr>
          <w:b/>
          <w:iCs/>
          <w:sz w:val="26"/>
          <w:szCs w:val="26"/>
          <w:lang w:val="pt-BR"/>
        </w:rPr>
      </w:pPr>
      <w:r w:rsidRPr="00380C39">
        <w:rPr>
          <w:b/>
          <w:lang w:val="pt-BR"/>
        </w:rPr>
        <w:t>3.3 Chỉ tiêu thu hồi công nợ</w:t>
      </w:r>
    </w:p>
    <w:p w:rsidR="00EF552C" w:rsidRPr="00A01092" w:rsidRDefault="00EF552C" w:rsidP="009C7E68">
      <w:pPr>
        <w:pStyle w:val="BodyTextIndent"/>
        <w:widowControl w:val="0"/>
        <w:spacing w:before="60" w:line="312" w:lineRule="auto"/>
        <w:ind w:left="0" w:firstLine="720"/>
        <w:rPr>
          <w:iCs/>
          <w:sz w:val="26"/>
          <w:szCs w:val="26"/>
          <w:lang w:val="pt-BR"/>
        </w:rPr>
      </w:pPr>
      <w:r w:rsidRPr="00A01092">
        <w:rPr>
          <w:sz w:val="26"/>
          <w:szCs w:val="26"/>
          <w:lang w:val="pt-BR"/>
        </w:rPr>
        <w:t xml:space="preserve">-  </w:t>
      </w:r>
      <w:r w:rsidRPr="00A01092">
        <w:rPr>
          <w:iCs/>
          <w:sz w:val="26"/>
          <w:szCs w:val="26"/>
          <w:lang w:val="pt-BR"/>
        </w:rPr>
        <w:t>Công nợ phải thu tính tới 31/12/201</w:t>
      </w:r>
      <w:r w:rsidR="00910B20">
        <w:rPr>
          <w:iCs/>
          <w:sz w:val="26"/>
          <w:szCs w:val="26"/>
          <w:lang w:val="pt-BR"/>
        </w:rPr>
        <w:t>6</w:t>
      </w:r>
      <w:r w:rsidRPr="00A01092">
        <w:rPr>
          <w:iCs/>
          <w:sz w:val="26"/>
          <w:szCs w:val="26"/>
          <w:lang w:val="pt-BR"/>
        </w:rPr>
        <w:t xml:space="preserve"> là </w:t>
      </w:r>
      <w:r w:rsidR="00910B20">
        <w:rPr>
          <w:iCs/>
          <w:sz w:val="26"/>
          <w:szCs w:val="26"/>
          <w:lang w:val="pt-BR"/>
        </w:rPr>
        <w:t>6.047</w:t>
      </w:r>
      <w:r>
        <w:rPr>
          <w:iCs/>
          <w:sz w:val="26"/>
          <w:szCs w:val="26"/>
          <w:lang w:val="pt-BR"/>
        </w:rPr>
        <w:t xml:space="preserve"> triệu đồng giảm</w:t>
      </w:r>
      <w:r w:rsidR="001D40D9">
        <w:rPr>
          <w:iCs/>
          <w:sz w:val="26"/>
          <w:szCs w:val="26"/>
          <w:lang w:val="pt-BR"/>
        </w:rPr>
        <w:t xml:space="preserve"> </w:t>
      </w:r>
      <w:r w:rsidR="00910B20">
        <w:rPr>
          <w:iCs/>
          <w:sz w:val="26"/>
          <w:szCs w:val="26"/>
          <w:lang w:val="pt-BR"/>
        </w:rPr>
        <w:t>373</w:t>
      </w:r>
      <w:r w:rsidRPr="00A01092">
        <w:rPr>
          <w:iCs/>
          <w:sz w:val="26"/>
          <w:szCs w:val="26"/>
          <w:lang w:val="pt-BR"/>
        </w:rPr>
        <w:t xml:space="preserve"> triệu đồng so với </w:t>
      </w:r>
      <w:r w:rsidR="00827CCA">
        <w:rPr>
          <w:iCs/>
          <w:sz w:val="26"/>
          <w:szCs w:val="26"/>
          <w:lang w:val="pt-BR"/>
        </w:rPr>
        <w:t>kế hoạch</w:t>
      </w:r>
      <w:r w:rsidRPr="00A01092">
        <w:rPr>
          <w:iCs/>
          <w:sz w:val="26"/>
          <w:szCs w:val="26"/>
          <w:lang w:val="pt-BR"/>
        </w:rPr>
        <w:t>.</w:t>
      </w:r>
    </w:p>
    <w:p w:rsidR="00EF552C" w:rsidRPr="00EF552C" w:rsidRDefault="00EF552C" w:rsidP="00E83634">
      <w:pPr>
        <w:widowControl w:val="0"/>
        <w:spacing w:before="60" w:line="264" w:lineRule="auto"/>
        <w:ind w:left="720"/>
        <w:jc w:val="both"/>
        <w:rPr>
          <w:b/>
          <w:sz w:val="26"/>
          <w:szCs w:val="26"/>
          <w:lang w:val="pt-BR"/>
        </w:rPr>
      </w:pPr>
      <w:r>
        <w:rPr>
          <w:b/>
          <w:sz w:val="26"/>
          <w:szCs w:val="26"/>
          <w:lang w:val="pt-BR"/>
        </w:rPr>
        <w:t>4</w:t>
      </w:r>
      <w:r w:rsidRPr="00EF552C">
        <w:rPr>
          <w:b/>
          <w:sz w:val="26"/>
          <w:szCs w:val="26"/>
          <w:lang w:val="pt-BR"/>
        </w:rPr>
        <w:t>. Đánh giá công tác tài chính:</w:t>
      </w:r>
    </w:p>
    <w:p w:rsidR="00EF552C" w:rsidRPr="00EF552C" w:rsidRDefault="00EF552C" w:rsidP="00E83634">
      <w:pPr>
        <w:widowControl w:val="0"/>
        <w:spacing w:before="60" w:line="264" w:lineRule="auto"/>
        <w:ind w:left="720"/>
        <w:jc w:val="both"/>
        <w:rPr>
          <w:b/>
          <w:sz w:val="26"/>
          <w:szCs w:val="26"/>
        </w:rPr>
      </w:pPr>
      <w:r w:rsidRPr="00380C39">
        <w:rPr>
          <w:b/>
          <w:sz w:val="26"/>
          <w:szCs w:val="26"/>
        </w:rPr>
        <w:t>4.1. Chỉ</w:t>
      </w:r>
      <w:r w:rsidR="002C2E70" w:rsidRPr="00380C39">
        <w:rPr>
          <w:b/>
          <w:sz w:val="26"/>
          <w:szCs w:val="26"/>
        </w:rPr>
        <w:t xml:space="preserve"> tiêu lợi nhuận:</w:t>
      </w:r>
    </w:p>
    <w:p w:rsidR="008C182D" w:rsidRDefault="00E2392E" w:rsidP="00087CA2">
      <w:pPr>
        <w:spacing w:line="264" w:lineRule="auto"/>
        <w:ind w:firstLine="720"/>
        <w:jc w:val="both"/>
        <w:rPr>
          <w:sz w:val="26"/>
          <w:szCs w:val="26"/>
          <w:lang w:val="pt-BR"/>
        </w:rPr>
      </w:pPr>
      <w:r w:rsidRPr="00001E55">
        <w:rPr>
          <w:sz w:val="26"/>
          <w:szCs w:val="26"/>
          <w:lang w:val="pt-BR"/>
        </w:rPr>
        <w:t xml:space="preserve">- </w:t>
      </w:r>
      <w:r w:rsidR="00EF552C" w:rsidRPr="00001E55">
        <w:rPr>
          <w:sz w:val="26"/>
          <w:szCs w:val="26"/>
          <w:lang w:val="pt-BR"/>
        </w:rPr>
        <w:t xml:space="preserve"> </w:t>
      </w:r>
      <w:r w:rsidR="0047096A">
        <w:rPr>
          <w:sz w:val="26"/>
          <w:szCs w:val="26"/>
          <w:lang w:val="pt-BR"/>
        </w:rPr>
        <w:t>K</w:t>
      </w:r>
      <w:r w:rsidR="0047096A" w:rsidRPr="0047096A">
        <w:rPr>
          <w:sz w:val="26"/>
          <w:szCs w:val="26"/>
          <w:lang w:val="pt-BR"/>
        </w:rPr>
        <w:t>ết</w:t>
      </w:r>
      <w:r w:rsidR="0047096A">
        <w:rPr>
          <w:sz w:val="26"/>
          <w:szCs w:val="26"/>
          <w:lang w:val="pt-BR"/>
        </w:rPr>
        <w:t xml:space="preserve"> qu</w:t>
      </w:r>
      <w:r w:rsidR="0047096A" w:rsidRPr="0047096A">
        <w:rPr>
          <w:sz w:val="26"/>
          <w:szCs w:val="26"/>
          <w:lang w:val="pt-BR"/>
        </w:rPr>
        <w:t>ả</w:t>
      </w:r>
      <w:r w:rsidR="0047096A">
        <w:rPr>
          <w:sz w:val="26"/>
          <w:szCs w:val="26"/>
          <w:lang w:val="pt-BR"/>
        </w:rPr>
        <w:t xml:space="preserve"> SXKD th</w:t>
      </w:r>
      <w:r w:rsidR="0047096A" w:rsidRPr="0047096A">
        <w:rPr>
          <w:sz w:val="26"/>
          <w:szCs w:val="26"/>
          <w:lang w:val="pt-BR"/>
        </w:rPr>
        <w:t>ực</w:t>
      </w:r>
      <w:r w:rsidR="00F07E8B" w:rsidRPr="00001E55">
        <w:rPr>
          <w:sz w:val="26"/>
          <w:szCs w:val="26"/>
          <w:lang w:val="pt-BR"/>
        </w:rPr>
        <w:t xml:space="preserve"> hiệ</w:t>
      </w:r>
      <w:r w:rsidR="0047096A">
        <w:rPr>
          <w:sz w:val="26"/>
          <w:szCs w:val="26"/>
          <w:lang w:val="pt-BR"/>
        </w:rPr>
        <w:t>n năm 201</w:t>
      </w:r>
      <w:r w:rsidR="00382688">
        <w:rPr>
          <w:sz w:val="26"/>
          <w:szCs w:val="26"/>
          <w:lang w:val="pt-BR"/>
        </w:rPr>
        <w:t>6</w:t>
      </w:r>
      <w:r w:rsidR="0047096A">
        <w:rPr>
          <w:sz w:val="26"/>
          <w:szCs w:val="26"/>
          <w:lang w:val="pt-BR"/>
        </w:rPr>
        <w:t xml:space="preserve"> </w:t>
      </w:r>
      <w:r w:rsidR="00246434">
        <w:rPr>
          <w:sz w:val="26"/>
          <w:szCs w:val="26"/>
          <w:lang w:val="pt-BR"/>
        </w:rPr>
        <w:t xml:space="preserve">lãi </w:t>
      </w:r>
      <w:r w:rsidR="00382688">
        <w:rPr>
          <w:sz w:val="26"/>
          <w:szCs w:val="26"/>
          <w:lang w:val="pt-BR"/>
        </w:rPr>
        <w:t>13.150</w:t>
      </w:r>
      <w:r w:rsidR="008C182D">
        <w:rPr>
          <w:sz w:val="26"/>
          <w:szCs w:val="26"/>
          <w:lang w:val="pt-BR"/>
        </w:rPr>
        <w:t xml:space="preserve"> </w:t>
      </w:r>
      <w:r w:rsidR="00246434">
        <w:rPr>
          <w:sz w:val="26"/>
          <w:szCs w:val="26"/>
          <w:lang w:val="pt-BR"/>
        </w:rPr>
        <w:t>triệu đồng</w:t>
      </w:r>
      <w:r w:rsidR="008C182D">
        <w:rPr>
          <w:sz w:val="26"/>
          <w:szCs w:val="26"/>
          <w:lang w:val="pt-BR"/>
        </w:rPr>
        <w:t xml:space="preserve"> </w:t>
      </w:r>
      <w:r w:rsidR="00382688">
        <w:rPr>
          <w:sz w:val="26"/>
          <w:szCs w:val="26"/>
          <w:lang w:val="pt-BR"/>
        </w:rPr>
        <w:t>164</w:t>
      </w:r>
      <w:r w:rsidR="00827CCA">
        <w:rPr>
          <w:sz w:val="26"/>
          <w:szCs w:val="26"/>
          <w:lang w:val="pt-BR"/>
        </w:rPr>
        <w:t>%</w:t>
      </w:r>
      <w:r w:rsidR="008C182D">
        <w:rPr>
          <w:sz w:val="26"/>
          <w:szCs w:val="26"/>
          <w:lang w:val="pt-BR"/>
        </w:rPr>
        <w:t xml:space="preserve"> </w:t>
      </w:r>
      <w:r w:rsidR="0047096A">
        <w:rPr>
          <w:sz w:val="26"/>
          <w:szCs w:val="26"/>
          <w:lang w:val="pt-BR"/>
        </w:rPr>
        <w:t xml:space="preserve"> so v</w:t>
      </w:r>
      <w:r w:rsidR="0047096A" w:rsidRPr="0047096A">
        <w:rPr>
          <w:sz w:val="26"/>
          <w:szCs w:val="26"/>
          <w:lang w:val="pt-BR"/>
        </w:rPr>
        <w:t>ới</w:t>
      </w:r>
      <w:r w:rsidR="00D61215">
        <w:rPr>
          <w:sz w:val="26"/>
          <w:szCs w:val="26"/>
          <w:lang w:val="pt-BR"/>
        </w:rPr>
        <w:t xml:space="preserve"> kế hoạch</w:t>
      </w:r>
      <w:r w:rsidR="00382688">
        <w:rPr>
          <w:sz w:val="26"/>
          <w:szCs w:val="26"/>
          <w:lang w:val="pt-BR"/>
        </w:rPr>
        <w:t>.</w:t>
      </w:r>
    </w:p>
    <w:p w:rsidR="00EF552C" w:rsidRPr="00EF552C" w:rsidRDefault="00EF552C" w:rsidP="00087CA2">
      <w:pPr>
        <w:spacing w:before="60" w:line="312" w:lineRule="auto"/>
        <w:ind w:firstLine="720"/>
        <w:jc w:val="both"/>
        <w:rPr>
          <w:b/>
          <w:sz w:val="26"/>
          <w:szCs w:val="26"/>
          <w:lang w:val="pt-BR"/>
        </w:rPr>
      </w:pPr>
      <w:r>
        <w:rPr>
          <w:b/>
          <w:sz w:val="26"/>
          <w:szCs w:val="26"/>
          <w:lang w:val="pt-BR"/>
        </w:rPr>
        <w:t>4</w:t>
      </w:r>
      <w:r w:rsidRPr="00EF552C">
        <w:rPr>
          <w:b/>
          <w:sz w:val="26"/>
          <w:szCs w:val="26"/>
          <w:lang w:val="pt-BR"/>
        </w:rPr>
        <w:t>.2. Chỉ tiêu khấu hao tài sản cố định</w:t>
      </w:r>
    </w:p>
    <w:p w:rsidR="00EF552C" w:rsidRPr="00EF552C" w:rsidRDefault="00EF552C" w:rsidP="00E83634">
      <w:pPr>
        <w:spacing w:before="60" w:line="390" w:lineRule="exact"/>
        <w:ind w:left="720"/>
        <w:jc w:val="both"/>
        <w:rPr>
          <w:sz w:val="26"/>
          <w:szCs w:val="26"/>
          <w:lang w:val="pt-BR"/>
        </w:rPr>
      </w:pPr>
      <w:r w:rsidRPr="00EF552C">
        <w:rPr>
          <w:sz w:val="26"/>
          <w:szCs w:val="26"/>
          <w:lang w:val="pt-BR"/>
        </w:rPr>
        <w:t>-  Mức trích khấu hao năm 201</w:t>
      </w:r>
      <w:r w:rsidR="00382688">
        <w:rPr>
          <w:sz w:val="26"/>
          <w:szCs w:val="26"/>
          <w:lang w:val="pt-BR"/>
        </w:rPr>
        <w:t>6</w:t>
      </w:r>
      <w:r w:rsidRPr="00EF552C">
        <w:rPr>
          <w:sz w:val="26"/>
          <w:szCs w:val="26"/>
          <w:lang w:val="pt-BR"/>
        </w:rPr>
        <w:t xml:space="preserve"> là </w:t>
      </w:r>
      <w:r w:rsidR="00382688">
        <w:rPr>
          <w:sz w:val="26"/>
          <w:szCs w:val="26"/>
          <w:lang w:val="pt-BR"/>
        </w:rPr>
        <w:t>11.194</w:t>
      </w:r>
      <w:r w:rsidR="00827CCA">
        <w:rPr>
          <w:sz w:val="26"/>
          <w:szCs w:val="26"/>
          <w:lang w:val="pt-BR"/>
        </w:rPr>
        <w:t xml:space="preserve"> triệu</w:t>
      </w:r>
      <w:r w:rsidRPr="00EF552C">
        <w:rPr>
          <w:sz w:val="26"/>
          <w:szCs w:val="26"/>
          <w:lang w:val="pt-BR"/>
        </w:rPr>
        <w:t xml:space="preserve"> đồng </w:t>
      </w:r>
      <w:r w:rsidR="00D61215">
        <w:rPr>
          <w:sz w:val="26"/>
          <w:szCs w:val="26"/>
          <w:lang w:val="pt-BR"/>
        </w:rPr>
        <w:t xml:space="preserve">đạt </w:t>
      </w:r>
      <w:r w:rsidR="00827CCA">
        <w:rPr>
          <w:sz w:val="26"/>
          <w:szCs w:val="26"/>
          <w:lang w:val="pt-BR"/>
        </w:rPr>
        <w:t>10</w:t>
      </w:r>
      <w:r w:rsidR="00382688">
        <w:rPr>
          <w:sz w:val="26"/>
          <w:szCs w:val="26"/>
          <w:lang w:val="pt-BR"/>
        </w:rPr>
        <w:t>8,9</w:t>
      </w:r>
      <w:r w:rsidR="00D61215">
        <w:rPr>
          <w:sz w:val="26"/>
          <w:szCs w:val="26"/>
          <w:lang w:val="pt-BR"/>
        </w:rPr>
        <w:t>%</w:t>
      </w:r>
      <w:r w:rsidRPr="00EF552C">
        <w:rPr>
          <w:sz w:val="26"/>
          <w:szCs w:val="26"/>
          <w:lang w:val="pt-BR"/>
        </w:rPr>
        <w:t xml:space="preserve"> kế hoạch đề</w:t>
      </w:r>
      <w:r w:rsidR="00D61215">
        <w:rPr>
          <w:sz w:val="26"/>
          <w:szCs w:val="26"/>
          <w:lang w:val="pt-BR"/>
        </w:rPr>
        <w:t xml:space="preserve"> ra.</w:t>
      </w:r>
    </w:p>
    <w:p w:rsidR="00EF552C" w:rsidRPr="00EF552C" w:rsidRDefault="00EF552C" w:rsidP="00E83634">
      <w:pPr>
        <w:widowControl w:val="0"/>
        <w:spacing w:before="60" w:line="264" w:lineRule="auto"/>
        <w:ind w:left="720"/>
        <w:jc w:val="both"/>
        <w:rPr>
          <w:b/>
          <w:sz w:val="26"/>
          <w:szCs w:val="26"/>
          <w:lang w:val="pt-BR"/>
        </w:rPr>
      </w:pPr>
      <w:r>
        <w:rPr>
          <w:b/>
          <w:sz w:val="26"/>
          <w:szCs w:val="26"/>
          <w:lang w:val="pt-BR"/>
        </w:rPr>
        <w:t>4</w:t>
      </w:r>
      <w:r w:rsidRPr="00EF552C">
        <w:rPr>
          <w:b/>
          <w:sz w:val="26"/>
          <w:szCs w:val="26"/>
          <w:lang w:val="pt-BR"/>
        </w:rPr>
        <w:t>.3. Chỉ tiêu hàng tồn kho:</w:t>
      </w:r>
    </w:p>
    <w:p w:rsidR="00E83634" w:rsidRDefault="00EF552C" w:rsidP="00827CCA">
      <w:pPr>
        <w:pStyle w:val="BodyTextIndent"/>
        <w:widowControl w:val="0"/>
        <w:spacing w:before="60" w:line="288" w:lineRule="auto"/>
        <w:ind w:left="0" w:firstLine="720"/>
        <w:rPr>
          <w:b/>
          <w:lang w:val="pt-BR"/>
        </w:rPr>
      </w:pPr>
      <w:r>
        <w:rPr>
          <w:lang w:val="pt-BR"/>
        </w:rPr>
        <w:t xml:space="preserve">- </w:t>
      </w:r>
      <w:r w:rsidRPr="00A01092">
        <w:rPr>
          <w:lang w:val="pt-BR"/>
        </w:rPr>
        <w:t xml:space="preserve">Sản lượng tồn kho toàn Công ty </w:t>
      </w:r>
      <w:r>
        <w:rPr>
          <w:lang w:val="pt-BR"/>
        </w:rPr>
        <w:t>đến 31/12/201</w:t>
      </w:r>
      <w:r w:rsidR="00382688">
        <w:rPr>
          <w:lang w:val="pt-BR"/>
        </w:rPr>
        <w:t>6</w:t>
      </w:r>
      <w:r w:rsidRPr="00A01092">
        <w:rPr>
          <w:lang w:val="pt-BR"/>
        </w:rPr>
        <w:t xml:space="preserve"> </w:t>
      </w:r>
      <w:r>
        <w:rPr>
          <w:lang w:val="pt-BR"/>
        </w:rPr>
        <w:t xml:space="preserve">là </w:t>
      </w:r>
      <w:r w:rsidR="00827CCA">
        <w:rPr>
          <w:lang w:val="pt-BR"/>
        </w:rPr>
        <w:t>1</w:t>
      </w:r>
      <w:r w:rsidR="00382688">
        <w:rPr>
          <w:lang w:val="pt-BR"/>
        </w:rPr>
        <w:t>6.094</w:t>
      </w:r>
      <w:r w:rsidR="00D61215">
        <w:rPr>
          <w:lang w:val="pt-BR"/>
        </w:rPr>
        <w:t xml:space="preserve"> triệu viên</w:t>
      </w:r>
      <w:r w:rsidRPr="00A01092">
        <w:rPr>
          <w:lang w:val="pt-BR"/>
        </w:rPr>
        <w:t xml:space="preserve"> tương đương </w:t>
      </w:r>
      <w:r w:rsidR="00B06C95">
        <w:rPr>
          <w:lang w:val="pt-BR"/>
        </w:rPr>
        <w:t>1</w:t>
      </w:r>
      <w:r w:rsidR="00382688">
        <w:rPr>
          <w:lang w:val="pt-BR"/>
        </w:rPr>
        <w:t>8.898</w:t>
      </w:r>
      <w:r w:rsidRPr="00A01092">
        <w:rPr>
          <w:lang w:val="pt-BR"/>
        </w:rPr>
        <w:t xml:space="preserve"> </w:t>
      </w:r>
      <w:r w:rsidR="00827CCA">
        <w:rPr>
          <w:lang w:val="pt-BR"/>
        </w:rPr>
        <w:t>triệu</w:t>
      </w:r>
      <w:r w:rsidR="00380C39">
        <w:rPr>
          <w:lang w:val="pt-BR"/>
        </w:rPr>
        <w:t xml:space="preserve"> đồng</w:t>
      </w:r>
      <w:r w:rsidR="00827CCA">
        <w:rPr>
          <w:lang w:val="pt-BR"/>
        </w:rPr>
        <w:t>.</w:t>
      </w:r>
    </w:p>
    <w:p w:rsidR="00EF552C" w:rsidRPr="00EF552C" w:rsidRDefault="00EF552C" w:rsidP="00E83634">
      <w:pPr>
        <w:widowControl w:val="0"/>
        <w:spacing w:line="264" w:lineRule="auto"/>
        <w:ind w:left="720"/>
        <w:jc w:val="both"/>
        <w:rPr>
          <w:b/>
          <w:sz w:val="26"/>
          <w:szCs w:val="26"/>
          <w:lang w:val="pt-BR"/>
        </w:rPr>
      </w:pPr>
      <w:r>
        <w:rPr>
          <w:b/>
          <w:sz w:val="26"/>
          <w:szCs w:val="26"/>
          <w:lang w:val="pt-BR"/>
        </w:rPr>
        <w:t>4</w:t>
      </w:r>
      <w:r w:rsidRPr="00EF552C">
        <w:rPr>
          <w:b/>
          <w:sz w:val="26"/>
          <w:szCs w:val="26"/>
          <w:lang w:val="pt-BR"/>
        </w:rPr>
        <w:t>.4. Năng suất lao động và thu nhập bình quân.</w:t>
      </w:r>
    </w:p>
    <w:p w:rsidR="00EF552C" w:rsidRPr="00D46C06" w:rsidRDefault="00EF552C" w:rsidP="00A1426D">
      <w:pPr>
        <w:widowControl w:val="0"/>
        <w:spacing w:line="264" w:lineRule="auto"/>
        <w:ind w:firstLine="720"/>
        <w:jc w:val="both"/>
        <w:rPr>
          <w:sz w:val="26"/>
          <w:szCs w:val="26"/>
          <w:lang w:val="pt-BR"/>
        </w:rPr>
      </w:pPr>
      <w:r w:rsidRPr="00EF552C">
        <w:rPr>
          <w:sz w:val="26"/>
          <w:szCs w:val="26"/>
          <w:lang w:val="pt-BR"/>
        </w:rPr>
        <w:t>-   Lao động bình quân năm 201</w:t>
      </w:r>
      <w:r w:rsidR="007271B5">
        <w:rPr>
          <w:sz w:val="26"/>
          <w:szCs w:val="26"/>
          <w:lang w:val="pt-BR"/>
        </w:rPr>
        <w:t>6</w:t>
      </w:r>
      <w:r w:rsidRPr="00EF552C">
        <w:rPr>
          <w:sz w:val="26"/>
          <w:szCs w:val="26"/>
          <w:lang w:val="pt-BR"/>
        </w:rPr>
        <w:t xml:space="preserve"> là </w:t>
      </w:r>
      <w:r w:rsidR="00A1426D">
        <w:rPr>
          <w:sz w:val="26"/>
          <w:szCs w:val="26"/>
          <w:lang w:val="pt-BR"/>
        </w:rPr>
        <w:t>702</w:t>
      </w:r>
      <w:r w:rsidRPr="00EF552C">
        <w:rPr>
          <w:sz w:val="26"/>
          <w:szCs w:val="26"/>
          <w:lang w:val="pt-BR"/>
        </w:rPr>
        <w:t xml:space="preserve"> người </w:t>
      </w:r>
      <w:r w:rsidR="007271B5">
        <w:rPr>
          <w:sz w:val="26"/>
          <w:szCs w:val="26"/>
          <w:lang w:val="pt-BR"/>
        </w:rPr>
        <w:t>đạt 95</w:t>
      </w:r>
      <w:r w:rsidR="00A1426D">
        <w:rPr>
          <w:sz w:val="26"/>
          <w:szCs w:val="26"/>
          <w:lang w:val="pt-BR"/>
        </w:rPr>
        <w:t>,6</w:t>
      </w:r>
      <w:r w:rsidR="007271B5">
        <w:rPr>
          <w:sz w:val="26"/>
          <w:szCs w:val="26"/>
          <w:lang w:val="pt-BR"/>
        </w:rPr>
        <w:t xml:space="preserve">% kế hoạch, </w:t>
      </w:r>
      <w:r w:rsidR="007271B5" w:rsidRPr="00D46C06">
        <w:rPr>
          <w:sz w:val="26"/>
          <w:szCs w:val="26"/>
          <w:lang w:val="pt-BR"/>
        </w:rPr>
        <w:t>bằng 101% so với</w:t>
      </w:r>
      <w:r w:rsidR="00A1426D" w:rsidRPr="00D46C06">
        <w:rPr>
          <w:sz w:val="26"/>
          <w:szCs w:val="26"/>
          <w:lang w:val="pt-BR"/>
        </w:rPr>
        <w:t xml:space="preserve"> </w:t>
      </w:r>
      <w:r w:rsidR="007271B5" w:rsidRPr="00D46C06">
        <w:rPr>
          <w:sz w:val="26"/>
          <w:szCs w:val="26"/>
          <w:lang w:val="pt-BR"/>
        </w:rPr>
        <w:t>thực hiện năm 2015.</w:t>
      </w:r>
    </w:p>
    <w:p w:rsidR="00EF552C" w:rsidRPr="00EF552C" w:rsidRDefault="00EF552C" w:rsidP="007271B5">
      <w:pPr>
        <w:widowControl w:val="0"/>
        <w:spacing w:line="264" w:lineRule="auto"/>
        <w:ind w:firstLine="720"/>
        <w:jc w:val="both"/>
        <w:rPr>
          <w:sz w:val="26"/>
          <w:szCs w:val="26"/>
          <w:lang w:val="pt-BR"/>
        </w:rPr>
      </w:pPr>
      <w:r w:rsidRPr="00D46C06">
        <w:rPr>
          <w:sz w:val="26"/>
          <w:szCs w:val="26"/>
          <w:lang w:val="pt-BR"/>
        </w:rPr>
        <w:t xml:space="preserve">-  Thu nhập bình quân của người lao động đạt </w:t>
      </w:r>
      <w:r w:rsidR="002C69FC">
        <w:rPr>
          <w:sz w:val="26"/>
          <w:szCs w:val="26"/>
          <w:lang w:val="pt-BR"/>
        </w:rPr>
        <w:t>6,652</w:t>
      </w:r>
      <w:r w:rsidR="007271B5" w:rsidRPr="00D46C06">
        <w:rPr>
          <w:sz w:val="26"/>
          <w:szCs w:val="26"/>
          <w:lang w:val="pt-BR"/>
        </w:rPr>
        <w:t xml:space="preserve"> </w:t>
      </w:r>
      <w:r w:rsidRPr="00D46C06">
        <w:rPr>
          <w:sz w:val="26"/>
          <w:szCs w:val="26"/>
          <w:lang w:val="pt-BR"/>
        </w:rPr>
        <w:t xml:space="preserve">triệu đồng/người/tháng </w:t>
      </w:r>
      <w:r w:rsidR="007271B5" w:rsidRPr="00D46C06">
        <w:rPr>
          <w:sz w:val="26"/>
          <w:szCs w:val="26"/>
          <w:lang w:val="pt-BR"/>
        </w:rPr>
        <w:t>đạ</w:t>
      </w:r>
      <w:r w:rsidR="002C69FC">
        <w:rPr>
          <w:sz w:val="26"/>
          <w:szCs w:val="26"/>
          <w:lang w:val="pt-BR"/>
        </w:rPr>
        <w:t>t 115,7</w:t>
      </w:r>
      <w:r w:rsidR="007271B5" w:rsidRPr="00D46C06">
        <w:rPr>
          <w:sz w:val="26"/>
          <w:szCs w:val="26"/>
          <w:lang w:val="pt-BR"/>
        </w:rPr>
        <w:t>% so với kế hoạch năm 2016, bằ</w:t>
      </w:r>
      <w:r w:rsidR="002C69FC">
        <w:rPr>
          <w:sz w:val="26"/>
          <w:szCs w:val="26"/>
          <w:lang w:val="pt-BR"/>
        </w:rPr>
        <w:t>ng 117,2</w:t>
      </w:r>
      <w:r w:rsidR="007271B5" w:rsidRPr="00D46C06">
        <w:rPr>
          <w:sz w:val="26"/>
          <w:szCs w:val="26"/>
          <w:lang w:val="pt-BR"/>
        </w:rPr>
        <w:t>% so với thực hiện năm 2015.</w:t>
      </w:r>
    </w:p>
    <w:p w:rsidR="00036B7A" w:rsidRPr="00115EC0" w:rsidRDefault="00036B7A" w:rsidP="00E83634">
      <w:pPr>
        <w:widowControl w:val="0"/>
        <w:spacing w:line="288" w:lineRule="auto"/>
        <w:ind w:right="180"/>
        <w:jc w:val="both"/>
        <w:rPr>
          <w:rFonts w:eastAsia="Times New Roman"/>
          <w:b/>
          <w:sz w:val="26"/>
          <w:szCs w:val="26"/>
          <w:lang w:val="pt-BR"/>
        </w:rPr>
      </w:pPr>
      <w:r w:rsidRPr="00115EC0">
        <w:rPr>
          <w:rFonts w:eastAsia="Times New Roman"/>
          <w:b/>
          <w:sz w:val="26"/>
          <w:szCs w:val="26"/>
          <w:lang w:val="pt-BR"/>
        </w:rPr>
        <w:t xml:space="preserve">II. TÌNH HÌNH ĐẦU TƯ PHÁT TRIỂN VÀ SỬA CHŨA LỚN NĂM </w:t>
      </w:r>
      <w:r w:rsidR="00353BFE" w:rsidRPr="00115EC0">
        <w:rPr>
          <w:rFonts w:eastAsia="Times New Roman"/>
          <w:b/>
          <w:sz w:val="26"/>
          <w:szCs w:val="26"/>
          <w:lang w:val="pt-BR"/>
        </w:rPr>
        <w:t>201</w:t>
      </w:r>
      <w:r w:rsidR="009E75BC">
        <w:rPr>
          <w:rFonts w:eastAsia="Times New Roman"/>
          <w:b/>
          <w:sz w:val="26"/>
          <w:szCs w:val="26"/>
          <w:lang w:val="pt-BR"/>
        </w:rPr>
        <w:t>6</w:t>
      </w:r>
    </w:p>
    <w:p w:rsidR="00036B7A" w:rsidRPr="00115EC0" w:rsidRDefault="00036B7A" w:rsidP="00E83634">
      <w:pPr>
        <w:spacing w:line="312" w:lineRule="auto"/>
        <w:ind w:firstLine="360"/>
        <w:jc w:val="both"/>
        <w:rPr>
          <w:rFonts w:eastAsia="Times New Roman" w:cs="Arial"/>
          <w:b/>
          <w:iCs/>
          <w:sz w:val="26"/>
          <w:szCs w:val="26"/>
          <w:lang w:val="pt-BR"/>
        </w:rPr>
      </w:pPr>
      <w:r w:rsidRPr="00115EC0">
        <w:rPr>
          <w:rFonts w:eastAsia="Times New Roman" w:cs="Arial"/>
          <w:b/>
          <w:iCs/>
          <w:sz w:val="26"/>
          <w:szCs w:val="26"/>
          <w:lang w:val="pt-BR"/>
        </w:rPr>
        <w:t>* Công tác đầu tư</w:t>
      </w:r>
    </w:p>
    <w:p w:rsidR="004300E3" w:rsidRDefault="00E82F37" w:rsidP="007271B5">
      <w:pPr>
        <w:spacing w:line="312" w:lineRule="auto"/>
        <w:ind w:firstLine="720"/>
        <w:jc w:val="both"/>
        <w:rPr>
          <w:iCs/>
          <w:sz w:val="26"/>
          <w:szCs w:val="26"/>
        </w:rPr>
      </w:pPr>
      <w:r>
        <w:rPr>
          <w:iCs/>
          <w:sz w:val="26"/>
          <w:szCs w:val="26"/>
        </w:rPr>
        <w:t>-</w:t>
      </w:r>
      <w:r w:rsidR="00A16D5F">
        <w:rPr>
          <w:iCs/>
          <w:sz w:val="26"/>
          <w:szCs w:val="26"/>
        </w:rPr>
        <w:t xml:space="preserve"> </w:t>
      </w:r>
      <w:r w:rsidR="009E75BC">
        <w:rPr>
          <w:iCs/>
          <w:sz w:val="26"/>
          <w:szCs w:val="26"/>
        </w:rPr>
        <w:t>Trong năm 2016</w:t>
      </w:r>
      <w:r>
        <w:rPr>
          <w:iCs/>
          <w:sz w:val="26"/>
          <w:szCs w:val="26"/>
        </w:rPr>
        <w:t xml:space="preserve"> công ty đã triển khai các thủ tục đầu tư theo đúng quy định và theo quyết định phê duyệt kế hoạch đầ</w:t>
      </w:r>
      <w:r w:rsidR="009E75BC">
        <w:rPr>
          <w:iCs/>
          <w:sz w:val="26"/>
          <w:szCs w:val="26"/>
        </w:rPr>
        <w:t>u tư năm 2016</w:t>
      </w:r>
      <w:r>
        <w:rPr>
          <w:iCs/>
          <w:sz w:val="26"/>
          <w:szCs w:val="26"/>
        </w:rPr>
        <w:t xml:space="preserve"> của tổng công ty trong đó:</w:t>
      </w:r>
    </w:p>
    <w:tbl>
      <w:tblPr>
        <w:tblW w:w="10353" w:type="dxa"/>
        <w:tblInd w:w="93" w:type="dxa"/>
        <w:tblLayout w:type="fixed"/>
        <w:tblLook w:val="04A0"/>
      </w:tblPr>
      <w:tblGrid>
        <w:gridCol w:w="708"/>
        <w:gridCol w:w="4707"/>
        <w:gridCol w:w="1170"/>
        <w:gridCol w:w="1710"/>
        <w:gridCol w:w="2058"/>
      </w:tblGrid>
      <w:tr w:rsidR="009E75BC" w:rsidRPr="00115EC0" w:rsidTr="000708F0">
        <w:trPr>
          <w:trHeight w:val="75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5BC" w:rsidRPr="000708F0" w:rsidRDefault="009E75BC" w:rsidP="000708F0">
            <w:pPr>
              <w:spacing w:line="240" w:lineRule="auto"/>
              <w:jc w:val="center"/>
              <w:rPr>
                <w:rFonts w:eastAsia="Times New Roman"/>
                <w:b/>
                <w:bCs/>
                <w:sz w:val="22"/>
                <w:szCs w:val="22"/>
              </w:rPr>
            </w:pPr>
            <w:r w:rsidRPr="000708F0">
              <w:rPr>
                <w:rFonts w:eastAsia="Times New Roman"/>
                <w:b/>
                <w:bCs/>
                <w:sz w:val="22"/>
                <w:szCs w:val="22"/>
              </w:rPr>
              <w:lastRenderedPageBreak/>
              <w:t>STT</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9E75BC" w:rsidRPr="000708F0" w:rsidRDefault="009E75BC" w:rsidP="000708F0">
            <w:pPr>
              <w:spacing w:line="240" w:lineRule="auto"/>
              <w:jc w:val="center"/>
              <w:rPr>
                <w:rFonts w:eastAsia="Times New Roman"/>
                <w:b/>
                <w:bCs/>
                <w:sz w:val="22"/>
                <w:szCs w:val="22"/>
              </w:rPr>
            </w:pPr>
            <w:r w:rsidRPr="000708F0">
              <w:rPr>
                <w:rFonts w:eastAsia="Times New Roman"/>
                <w:b/>
                <w:bCs/>
                <w:sz w:val="22"/>
                <w:szCs w:val="22"/>
              </w:rPr>
              <w:t>Công trình / hạng mục công trình</w:t>
            </w:r>
          </w:p>
        </w:tc>
        <w:tc>
          <w:tcPr>
            <w:tcW w:w="1170" w:type="dxa"/>
            <w:tcBorders>
              <w:top w:val="single" w:sz="4" w:space="0" w:color="auto"/>
              <w:left w:val="nil"/>
              <w:bottom w:val="single" w:sz="4" w:space="0" w:color="auto"/>
              <w:right w:val="single" w:sz="4" w:space="0" w:color="auto"/>
            </w:tcBorders>
            <w:shd w:val="clear" w:color="auto" w:fill="auto"/>
            <w:vAlign w:val="center"/>
          </w:tcPr>
          <w:p w:rsidR="009E75BC" w:rsidRPr="000708F0" w:rsidRDefault="009E75BC" w:rsidP="000708F0">
            <w:pPr>
              <w:spacing w:line="240" w:lineRule="auto"/>
              <w:jc w:val="center"/>
              <w:rPr>
                <w:rFonts w:eastAsia="Times New Roman"/>
                <w:b/>
                <w:bCs/>
                <w:sz w:val="22"/>
                <w:szCs w:val="22"/>
              </w:rPr>
            </w:pPr>
            <w:r w:rsidRPr="000708F0">
              <w:rPr>
                <w:rFonts w:eastAsia="Times New Roman"/>
                <w:b/>
                <w:bCs/>
                <w:sz w:val="22"/>
                <w:szCs w:val="22"/>
              </w:rPr>
              <w:t>ĐVT</w:t>
            </w:r>
          </w:p>
        </w:tc>
        <w:tc>
          <w:tcPr>
            <w:tcW w:w="1710" w:type="dxa"/>
            <w:tcBorders>
              <w:top w:val="single" w:sz="4" w:space="0" w:color="auto"/>
              <w:left w:val="nil"/>
              <w:bottom w:val="single" w:sz="4" w:space="0" w:color="auto"/>
              <w:right w:val="single" w:sz="4" w:space="0" w:color="auto"/>
            </w:tcBorders>
            <w:shd w:val="clear" w:color="auto" w:fill="auto"/>
            <w:vAlign w:val="center"/>
          </w:tcPr>
          <w:p w:rsidR="009E75BC" w:rsidRPr="000708F0" w:rsidRDefault="009E75BC" w:rsidP="000708F0">
            <w:pPr>
              <w:spacing w:line="240" w:lineRule="auto"/>
              <w:jc w:val="center"/>
              <w:rPr>
                <w:rFonts w:eastAsia="Times New Roman"/>
                <w:b/>
                <w:bCs/>
                <w:sz w:val="22"/>
                <w:szCs w:val="22"/>
              </w:rPr>
            </w:pPr>
            <w:r w:rsidRPr="000708F0">
              <w:rPr>
                <w:rFonts w:eastAsia="Times New Roman"/>
                <w:b/>
                <w:bCs/>
                <w:sz w:val="22"/>
                <w:szCs w:val="22"/>
              </w:rPr>
              <w:t>Số lượng</w:t>
            </w:r>
          </w:p>
        </w:tc>
        <w:tc>
          <w:tcPr>
            <w:tcW w:w="2058" w:type="dxa"/>
            <w:tcBorders>
              <w:top w:val="single" w:sz="4" w:space="0" w:color="auto"/>
              <w:left w:val="nil"/>
              <w:bottom w:val="single" w:sz="4" w:space="0" w:color="auto"/>
              <w:right w:val="single" w:sz="4" w:space="0" w:color="auto"/>
            </w:tcBorders>
            <w:shd w:val="clear" w:color="auto" w:fill="auto"/>
            <w:vAlign w:val="center"/>
          </w:tcPr>
          <w:p w:rsidR="009E75BC" w:rsidRPr="000708F0" w:rsidRDefault="009E75BC" w:rsidP="000708F0">
            <w:pPr>
              <w:spacing w:line="240" w:lineRule="auto"/>
              <w:jc w:val="center"/>
              <w:rPr>
                <w:rFonts w:eastAsia="Times New Roman"/>
                <w:b/>
                <w:bCs/>
                <w:sz w:val="22"/>
                <w:szCs w:val="22"/>
              </w:rPr>
            </w:pPr>
            <w:r w:rsidRPr="000708F0">
              <w:rPr>
                <w:rFonts w:eastAsia="Times New Roman"/>
                <w:b/>
                <w:bCs/>
                <w:sz w:val="22"/>
                <w:szCs w:val="22"/>
              </w:rPr>
              <w:t>Giá trị thực hiện</w:t>
            </w:r>
          </w:p>
        </w:tc>
      </w:tr>
      <w:tr w:rsidR="009E75BC" w:rsidRPr="00100EC5"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9E75BC" w:rsidRPr="000708F0" w:rsidRDefault="009E75BC" w:rsidP="000708F0">
            <w:pPr>
              <w:spacing w:line="240" w:lineRule="auto"/>
              <w:jc w:val="center"/>
              <w:rPr>
                <w:rFonts w:eastAsia="Times New Roman"/>
                <w:b/>
                <w:bCs/>
                <w:sz w:val="22"/>
                <w:szCs w:val="22"/>
              </w:rPr>
            </w:pPr>
            <w:r w:rsidRPr="000708F0">
              <w:rPr>
                <w:rFonts w:eastAsia="Times New Roman"/>
                <w:b/>
                <w:bCs/>
                <w:sz w:val="22"/>
                <w:szCs w:val="22"/>
              </w:rPr>
              <w:t>I</w:t>
            </w:r>
          </w:p>
        </w:tc>
        <w:tc>
          <w:tcPr>
            <w:tcW w:w="4707" w:type="dxa"/>
            <w:tcBorders>
              <w:top w:val="nil"/>
              <w:left w:val="nil"/>
              <w:bottom w:val="single" w:sz="4" w:space="0" w:color="auto"/>
              <w:right w:val="single" w:sz="4" w:space="0" w:color="auto"/>
            </w:tcBorders>
            <w:shd w:val="clear" w:color="auto" w:fill="auto"/>
            <w:noWrap/>
            <w:vAlign w:val="center"/>
          </w:tcPr>
          <w:p w:rsidR="009E75BC" w:rsidRPr="000708F0" w:rsidRDefault="009E75BC" w:rsidP="000708F0">
            <w:pPr>
              <w:spacing w:line="240" w:lineRule="auto"/>
              <w:jc w:val="center"/>
              <w:rPr>
                <w:rFonts w:eastAsia="Times New Roman"/>
                <w:b/>
                <w:bCs/>
                <w:sz w:val="22"/>
                <w:szCs w:val="22"/>
              </w:rPr>
            </w:pPr>
            <w:r w:rsidRPr="000708F0">
              <w:rPr>
                <w:rFonts w:eastAsia="Times New Roman"/>
                <w:b/>
                <w:bCs/>
                <w:sz w:val="22"/>
                <w:szCs w:val="22"/>
              </w:rPr>
              <w:t>NHÀ MÁY ĐÔNG TRIỀU 1</w:t>
            </w:r>
          </w:p>
        </w:tc>
        <w:tc>
          <w:tcPr>
            <w:tcW w:w="1170" w:type="dxa"/>
            <w:tcBorders>
              <w:top w:val="nil"/>
              <w:left w:val="nil"/>
              <w:bottom w:val="single" w:sz="4" w:space="0" w:color="auto"/>
              <w:right w:val="single" w:sz="4" w:space="0" w:color="auto"/>
            </w:tcBorders>
            <w:shd w:val="clear" w:color="auto" w:fill="auto"/>
            <w:vAlign w:val="center"/>
          </w:tcPr>
          <w:p w:rsidR="009E75BC" w:rsidRPr="000708F0" w:rsidRDefault="009E75BC" w:rsidP="000708F0">
            <w:pPr>
              <w:spacing w:line="240" w:lineRule="auto"/>
              <w:jc w:val="center"/>
              <w:rPr>
                <w:rFonts w:eastAsia="Times New Roman"/>
                <w:b/>
                <w:bCs/>
                <w:color w:val="FF0000"/>
                <w:sz w:val="22"/>
                <w:szCs w:val="22"/>
              </w:rPr>
            </w:pPr>
          </w:p>
        </w:tc>
        <w:tc>
          <w:tcPr>
            <w:tcW w:w="1710" w:type="dxa"/>
            <w:tcBorders>
              <w:top w:val="nil"/>
              <w:left w:val="nil"/>
              <w:bottom w:val="single" w:sz="4" w:space="0" w:color="auto"/>
              <w:right w:val="single" w:sz="4" w:space="0" w:color="auto"/>
            </w:tcBorders>
            <w:shd w:val="clear" w:color="auto" w:fill="auto"/>
            <w:vAlign w:val="center"/>
          </w:tcPr>
          <w:p w:rsidR="009E75BC" w:rsidRPr="000708F0" w:rsidRDefault="009E75BC" w:rsidP="000708F0">
            <w:pPr>
              <w:spacing w:line="240" w:lineRule="auto"/>
              <w:jc w:val="center"/>
              <w:rPr>
                <w:rFonts w:eastAsia="Times New Roman"/>
                <w:b/>
                <w:bCs/>
                <w:color w:val="FF0000"/>
                <w:sz w:val="22"/>
                <w:szCs w:val="22"/>
              </w:rPr>
            </w:pPr>
          </w:p>
        </w:tc>
        <w:tc>
          <w:tcPr>
            <w:tcW w:w="2058" w:type="dxa"/>
            <w:tcBorders>
              <w:top w:val="nil"/>
              <w:left w:val="nil"/>
              <w:bottom w:val="single" w:sz="4" w:space="0" w:color="auto"/>
              <w:right w:val="single" w:sz="4" w:space="0" w:color="auto"/>
            </w:tcBorders>
            <w:shd w:val="clear" w:color="auto" w:fill="auto"/>
            <w:vAlign w:val="center"/>
          </w:tcPr>
          <w:p w:rsidR="009E75BC" w:rsidRPr="000708F0" w:rsidRDefault="00406B14" w:rsidP="000708F0">
            <w:pPr>
              <w:jc w:val="right"/>
              <w:rPr>
                <w:b/>
                <w:color w:val="000000"/>
                <w:sz w:val="22"/>
                <w:szCs w:val="22"/>
              </w:rPr>
            </w:pPr>
            <w:r w:rsidRPr="000708F0">
              <w:rPr>
                <w:b/>
                <w:color w:val="000000"/>
                <w:sz w:val="22"/>
                <w:szCs w:val="22"/>
              </w:rPr>
              <w:t>7.822.482.780</w:t>
            </w:r>
          </w:p>
        </w:tc>
      </w:tr>
      <w:tr w:rsidR="009E75BC" w:rsidRPr="00100EC5"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9E75BC" w:rsidRPr="000708F0" w:rsidRDefault="009E75BC" w:rsidP="000708F0">
            <w:pPr>
              <w:spacing w:line="240" w:lineRule="auto"/>
              <w:jc w:val="center"/>
              <w:rPr>
                <w:rFonts w:eastAsia="Times New Roman"/>
                <w:sz w:val="22"/>
                <w:szCs w:val="22"/>
              </w:rPr>
            </w:pPr>
            <w:r w:rsidRPr="000708F0">
              <w:rPr>
                <w:rFonts w:eastAsia="Times New Roman"/>
                <w:sz w:val="22"/>
                <w:szCs w:val="22"/>
              </w:rPr>
              <w:t>1</w:t>
            </w:r>
          </w:p>
        </w:tc>
        <w:tc>
          <w:tcPr>
            <w:tcW w:w="4707" w:type="dxa"/>
            <w:tcBorders>
              <w:top w:val="nil"/>
              <w:left w:val="nil"/>
              <w:bottom w:val="single" w:sz="4" w:space="0" w:color="auto"/>
              <w:right w:val="single" w:sz="4" w:space="0" w:color="auto"/>
            </w:tcBorders>
            <w:shd w:val="clear" w:color="auto" w:fill="auto"/>
            <w:noWrap/>
            <w:vAlign w:val="center"/>
          </w:tcPr>
          <w:p w:rsidR="009E75BC" w:rsidRPr="000708F0" w:rsidRDefault="009E75BC" w:rsidP="000708F0">
            <w:pPr>
              <w:spacing w:line="240" w:lineRule="auto"/>
              <w:rPr>
                <w:rFonts w:eastAsia="Times New Roman"/>
                <w:sz w:val="22"/>
                <w:szCs w:val="22"/>
              </w:rPr>
            </w:pPr>
            <w:r w:rsidRPr="000708F0">
              <w:rPr>
                <w:rFonts w:eastAsia="Times New Roman"/>
                <w:sz w:val="22"/>
                <w:szCs w:val="22"/>
              </w:rPr>
              <w:t>Xe nâng cho phân xưởng Dỡ và phân loại sản phẩm</w:t>
            </w:r>
          </w:p>
        </w:tc>
        <w:tc>
          <w:tcPr>
            <w:tcW w:w="1170" w:type="dxa"/>
            <w:tcBorders>
              <w:top w:val="nil"/>
              <w:left w:val="nil"/>
              <w:bottom w:val="single" w:sz="4" w:space="0" w:color="auto"/>
              <w:right w:val="single" w:sz="4" w:space="0" w:color="auto"/>
            </w:tcBorders>
            <w:shd w:val="clear" w:color="auto" w:fill="auto"/>
            <w:noWrap/>
            <w:vAlign w:val="center"/>
          </w:tcPr>
          <w:p w:rsidR="009E75BC" w:rsidRPr="000708F0" w:rsidRDefault="009E75BC" w:rsidP="000708F0">
            <w:pPr>
              <w:spacing w:line="240" w:lineRule="auto"/>
              <w:jc w:val="center"/>
              <w:rPr>
                <w:rFonts w:eastAsia="Times New Roman"/>
                <w:sz w:val="22"/>
                <w:szCs w:val="22"/>
              </w:rPr>
            </w:pPr>
            <w:r w:rsidRPr="000708F0">
              <w:rPr>
                <w:rFonts w:eastAsia="Times New Roman"/>
                <w:sz w:val="22"/>
                <w:szCs w:val="22"/>
              </w:rPr>
              <w:t>Cái</w:t>
            </w:r>
          </w:p>
        </w:tc>
        <w:tc>
          <w:tcPr>
            <w:tcW w:w="1710" w:type="dxa"/>
            <w:tcBorders>
              <w:top w:val="nil"/>
              <w:left w:val="nil"/>
              <w:bottom w:val="single" w:sz="4" w:space="0" w:color="auto"/>
              <w:right w:val="single" w:sz="4" w:space="0" w:color="auto"/>
            </w:tcBorders>
            <w:shd w:val="clear" w:color="auto" w:fill="auto"/>
            <w:noWrap/>
            <w:vAlign w:val="center"/>
          </w:tcPr>
          <w:p w:rsidR="009E75BC" w:rsidRPr="000708F0" w:rsidRDefault="009E75BC" w:rsidP="000708F0">
            <w:pPr>
              <w:spacing w:line="240" w:lineRule="auto"/>
              <w:jc w:val="center"/>
              <w:rPr>
                <w:rFonts w:eastAsia="Times New Roman"/>
                <w:sz w:val="22"/>
                <w:szCs w:val="22"/>
              </w:rPr>
            </w:pPr>
            <w:r w:rsidRPr="000708F0">
              <w:rPr>
                <w:rFonts w:eastAsia="Times New Roman"/>
                <w:sz w:val="22"/>
                <w:szCs w:val="22"/>
              </w:rPr>
              <w:t>1</w:t>
            </w:r>
          </w:p>
        </w:tc>
        <w:tc>
          <w:tcPr>
            <w:tcW w:w="2058"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jc w:val="right"/>
              <w:rPr>
                <w:color w:val="000000"/>
                <w:sz w:val="22"/>
                <w:szCs w:val="22"/>
              </w:rPr>
            </w:pPr>
            <w:r w:rsidRPr="000708F0">
              <w:rPr>
                <w:color w:val="000000"/>
                <w:sz w:val="22"/>
                <w:szCs w:val="22"/>
              </w:rPr>
              <w:t>296.363.636</w:t>
            </w:r>
          </w:p>
        </w:tc>
      </w:tr>
      <w:tr w:rsidR="009E75BC" w:rsidRPr="00100EC5"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9E75BC" w:rsidRPr="000708F0" w:rsidRDefault="009E75BC" w:rsidP="000708F0">
            <w:pPr>
              <w:spacing w:line="240" w:lineRule="auto"/>
              <w:jc w:val="center"/>
              <w:rPr>
                <w:rFonts w:eastAsia="Times New Roman"/>
                <w:sz w:val="22"/>
                <w:szCs w:val="22"/>
              </w:rPr>
            </w:pPr>
            <w:r w:rsidRPr="000708F0">
              <w:rPr>
                <w:rFonts w:eastAsia="Times New Roman"/>
                <w:sz w:val="22"/>
                <w:szCs w:val="22"/>
              </w:rPr>
              <w:t>2</w:t>
            </w:r>
          </w:p>
        </w:tc>
        <w:tc>
          <w:tcPr>
            <w:tcW w:w="4707" w:type="dxa"/>
            <w:tcBorders>
              <w:top w:val="nil"/>
              <w:left w:val="nil"/>
              <w:bottom w:val="single" w:sz="4" w:space="0" w:color="auto"/>
              <w:right w:val="single" w:sz="4" w:space="0" w:color="auto"/>
            </w:tcBorders>
            <w:shd w:val="clear" w:color="auto" w:fill="auto"/>
            <w:noWrap/>
            <w:vAlign w:val="center"/>
          </w:tcPr>
          <w:p w:rsidR="009E75BC" w:rsidRPr="000708F0" w:rsidRDefault="009E75BC" w:rsidP="000708F0">
            <w:pPr>
              <w:spacing w:line="240" w:lineRule="auto"/>
              <w:rPr>
                <w:rFonts w:eastAsia="Times New Roman"/>
                <w:sz w:val="22"/>
                <w:szCs w:val="22"/>
              </w:rPr>
            </w:pPr>
            <w:r w:rsidRPr="000708F0">
              <w:rPr>
                <w:rFonts w:eastAsia="Times New Roman"/>
                <w:sz w:val="22"/>
                <w:szCs w:val="22"/>
              </w:rPr>
              <w:t>Xe nâng cho phân xưởng tạo hình 1</w:t>
            </w:r>
          </w:p>
        </w:tc>
        <w:tc>
          <w:tcPr>
            <w:tcW w:w="117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sz w:val="22"/>
                <w:szCs w:val="22"/>
              </w:rPr>
            </w:pPr>
            <w:r w:rsidRPr="000708F0">
              <w:rPr>
                <w:rFonts w:eastAsia="Times New Roman"/>
                <w:sz w:val="22"/>
                <w:szCs w:val="22"/>
              </w:rPr>
              <w:t>Cái</w:t>
            </w:r>
          </w:p>
        </w:tc>
        <w:tc>
          <w:tcPr>
            <w:tcW w:w="171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sz w:val="22"/>
                <w:szCs w:val="22"/>
              </w:rPr>
            </w:pPr>
            <w:r w:rsidRPr="000708F0">
              <w:rPr>
                <w:rFonts w:eastAsia="Times New Roman"/>
                <w:sz w:val="22"/>
                <w:szCs w:val="22"/>
              </w:rPr>
              <w:t>1</w:t>
            </w:r>
          </w:p>
        </w:tc>
        <w:tc>
          <w:tcPr>
            <w:tcW w:w="2058"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jc w:val="right"/>
              <w:rPr>
                <w:color w:val="000000"/>
                <w:sz w:val="22"/>
                <w:szCs w:val="22"/>
              </w:rPr>
            </w:pPr>
            <w:r w:rsidRPr="000708F0">
              <w:rPr>
                <w:color w:val="000000"/>
                <w:sz w:val="22"/>
                <w:szCs w:val="22"/>
              </w:rPr>
              <w:t>296.363.636</w:t>
            </w:r>
          </w:p>
        </w:tc>
      </w:tr>
      <w:tr w:rsidR="009E75BC" w:rsidRPr="006E3E06"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9E75BC" w:rsidRPr="000708F0" w:rsidRDefault="009E75BC" w:rsidP="000708F0">
            <w:pPr>
              <w:spacing w:line="240" w:lineRule="auto"/>
              <w:jc w:val="center"/>
              <w:rPr>
                <w:rFonts w:eastAsia="Times New Roman"/>
                <w:bCs/>
                <w:sz w:val="22"/>
                <w:szCs w:val="22"/>
              </w:rPr>
            </w:pPr>
            <w:r w:rsidRPr="000708F0">
              <w:rPr>
                <w:rFonts w:eastAsia="Times New Roman"/>
                <w:bCs/>
                <w:sz w:val="22"/>
                <w:szCs w:val="22"/>
              </w:rPr>
              <w:t>3</w:t>
            </w:r>
          </w:p>
        </w:tc>
        <w:tc>
          <w:tcPr>
            <w:tcW w:w="4707" w:type="dxa"/>
            <w:tcBorders>
              <w:top w:val="nil"/>
              <w:left w:val="nil"/>
              <w:bottom w:val="single" w:sz="4" w:space="0" w:color="auto"/>
              <w:right w:val="single" w:sz="4" w:space="0" w:color="auto"/>
            </w:tcBorders>
            <w:shd w:val="clear" w:color="auto" w:fill="auto"/>
            <w:noWrap/>
            <w:vAlign w:val="center"/>
          </w:tcPr>
          <w:p w:rsidR="009E75BC" w:rsidRPr="000708F0" w:rsidRDefault="009E75BC" w:rsidP="000708F0">
            <w:pPr>
              <w:spacing w:line="240" w:lineRule="auto"/>
              <w:rPr>
                <w:rFonts w:eastAsia="Times New Roman"/>
                <w:bCs/>
                <w:sz w:val="22"/>
                <w:szCs w:val="22"/>
              </w:rPr>
            </w:pPr>
            <w:r w:rsidRPr="000708F0">
              <w:rPr>
                <w:rFonts w:eastAsia="Times New Roman"/>
                <w:bCs/>
                <w:sz w:val="22"/>
                <w:szCs w:val="22"/>
              </w:rPr>
              <w:t xml:space="preserve">Sân bê </w:t>
            </w:r>
            <w:r w:rsidR="00870235" w:rsidRPr="000708F0">
              <w:rPr>
                <w:rFonts w:eastAsia="Times New Roman"/>
                <w:bCs/>
                <w:sz w:val="22"/>
                <w:szCs w:val="22"/>
              </w:rPr>
              <w:t>tô</w:t>
            </w:r>
            <w:r w:rsidRPr="000708F0">
              <w:rPr>
                <w:rFonts w:eastAsia="Times New Roman"/>
                <w:bCs/>
                <w:sz w:val="22"/>
                <w:szCs w:val="22"/>
              </w:rPr>
              <w:t>ng thành phẩm</w:t>
            </w:r>
          </w:p>
        </w:tc>
        <w:tc>
          <w:tcPr>
            <w:tcW w:w="117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bCs/>
                <w:sz w:val="22"/>
                <w:szCs w:val="22"/>
              </w:rPr>
            </w:pPr>
            <w:r w:rsidRPr="000708F0">
              <w:rPr>
                <w:rFonts w:eastAsia="Times New Roman"/>
                <w:bCs/>
                <w:sz w:val="22"/>
                <w:szCs w:val="22"/>
              </w:rPr>
              <w:t>M2</w:t>
            </w:r>
          </w:p>
        </w:tc>
        <w:tc>
          <w:tcPr>
            <w:tcW w:w="171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bCs/>
                <w:sz w:val="22"/>
                <w:szCs w:val="22"/>
              </w:rPr>
            </w:pPr>
            <w:r w:rsidRPr="000708F0">
              <w:rPr>
                <w:rFonts w:eastAsia="Times New Roman"/>
                <w:bCs/>
                <w:sz w:val="22"/>
                <w:szCs w:val="22"/>
              </w:rPr>
              <w:t>1.000</w:t>
            </w:r>
          </w:p>
        </w:tc>
        <w:tc>
          <w:tcPr>
            <w:tcW w:w="2058" w:type="dxa"/>
            <w:tcBorders>
              <w:top w:val="nil"/>
              <w:left w:val="nil"/>
              <w:bottom w:val="single" w:sz="4" w:space="0" w:color="auto"/>
              <w:right w:val="single" w:sz="4" w:space="0" w:color="auto"/>
            </w:tcBorders>
            <w:shd w:val="clear" w:color="auto" w:fill="auto"/>
            <w:noWrap/>
            <w:vAlign w:val="center"/>
          </w:tcPr>
          <w:p w:rsidR="009E75BC" w:rsidRPr="000708F0" w:rsidRDefault="002D4F21" w:rsidP="000708F0">
            <w:pPr>
              <w:jc w:val="right"/>
              <w:rPr>
                <w:color w:val="000000"/>
                <w:sz w:val="22"/>
                <w:szCs w:val="22"/>
              </w:rPr>
            </w:pPr>
            <w:r w:rsidRPr="000708F0">
              <w:rPr>
                <w:color w:val="000000"/>
                <w:sz w:val="22"/>
                <w:szCs w:val="22"/>
              </w:rPr>
              <w:t>356.808.181</w:t>
            </w:r>
          </w:p>
        </w:tc>
      </w:tr>
      <w:tr w:rsidR="009E75BC" w:rsidRPr="006E3E06"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9E75BC" w:rsidRPr="000708F0" w:rsidRDefault="009E75BC" w:rsidP="000708F0">
            <w:pPr>
              <w:spacing w:line="240" w:lineRule="auto"/>
              <w:jc w:val="center"/>
              <w:rPr>
                <w:rFonts w:eastAsia="Times New Roman"/>
                <w:bCs/>
                <w:sz w:val="22"/>
                <w:szCs w:val="22"/>
              </w:rPr>
            </w:pPr>
            <w:r w:rsidRPr="000708F0">
              <w:rPr>
                <w:rFonts w:eastAsia="Times New Roman"/>
                <w:bCs/>
                <w:sz w:val="22"/>
                <w:szCs w:val="22"/>
              </w:rPr>
              <w:t>4</w:t>
            </w:r>
          </w:p>
        </w:tc>
        <w:tc>
          <w:tcPr>
            <w:tcW w:w="4707" w:type="dxa"/>
            <w:tcBorders>
              <w:top w:val="nil"/>
              <w:left w:val="nil"/>
              <w:bottom w:val="single" w:sz="4" w:space="0" w:color="auto"/>
              <w:right w:val="single" w:sz="4" w:space="0" w:color="auto"/>
            </w:tcBorders>
            <w:shd w:val="clear" w:color="auto" w:fill="auto"/>
            <w:noWrap/>
            <w:vAlign w:val="center"/>
          </w:tcPr>
          <w:p w:rsidR="009E75BC" w:rsidRPr="000708F0" w:rsidRDefault="009E75BC" w:rsidP="000708F0">
            <w:pPr>
              <w:spacing w:line="240" w:lineRule="auto"/>
              <w:rPr>
                <w:rFonts w:eastAsia="Times New Roman"/>
                <w:bCs/>
                <w:sz w:val="22"/>
                <w:szCs w:val="22"/>
              </w:rPr>
            </w:pPr>
            <w:r w:rsidRPr="000708F0">
              <w:rPr>
                <w:rFonts w:eastAsia="Times New Roman"/>
                <w:bCs/>
                <w:sz w:val="22"/>
                <w:szCs w:val="22"/>
              </w:rPr>
              <w:t>Biến tần cho hệ máy gạch</w:t>
            </w:r>
          </w:p>
        </w:tc>
        <w:tc>
          <w:tcPr>
            <w:tcW w:w="117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bCs/>
                <w:sz w:val="22"/>
                <w:szCs w:val="22"/>
              </w:rPr>
            </w:pPr>
            <w:r w:rsidRPr="000708F0">
              <w:rPr>
                <w:rFonts w:eastAsia="Times New Roman"/>
                <w:bCs/>
                <w:sz w:val="22"/>
                <w:szCs w:val="22"/>
              </w:rPr>
              <w:t>Cái</w:t>
            </w:r>
          </w:p>
        </w:tc>
        <w:tc>
          <w:tcPr>
            <w:tcW w:w="171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bCs/>
                <w:sz w:val="22"/>
                <w:szCs w:val="22"/>
              </w:rPr>
            </w:pPr>
            <w:r w:rsidRPr="000708F0">
              <w:rPr>
                <w:rFonts w:eastAsia="Times New Roman"/>
                <w:bCs/>
                <w:sz w:val="22"/>
                <w:szCs w:val="22"/>
              </w:rPr>
              <w:t>3</w:t>
            </w:r>
          </w:p>
        </w:tc>
        <w:tc>
          <w:tcPr>
            <w:tcW w:w="2058" w:type="dxa"/>
            <w:tcBorders>
              <w:top w:val="nil"/>
              <w:left w:val="nil"/>
              <w:bottom w:val="single" w:sz="4" w:space="0" w:color="auto"/>
              <w:right w:val="single" w:sz="4" w:space="0" w:color="auto"/>
            </w:tcBorders>
            <w:shd w:val="clear" w:color="auto" w:fill="auto"/>
            <w:noWrap/>
            <w:vAlign w:val="center"/>
          </w:tcPr>
          <w:p w:rsidR="009E75BC" w:rsidRPr="000708F0" w:rsidRDefault="002D4F21" w:rsidP="000708F0">
            <w:pPr>
              <w:jc w:val="right"/>
              <w:rPr>
                <w:color w:val="000000"/>
                <w:sz w:val="22"/>
                <w:szCs w:val="22"/>
              </w:rPr>
            </w:pPr>
            <w:r w:rsidRPr="000708F0">
              <w:rPr>
                <w:color w:val="000000"/>
                <w:sz w:val="22"/>
                <w:szCs w:val="22"/>
              </w:rPr>
              <w:t>383.650.545</w:t>
            </w:r>
          </w:p>
        </w:tc>
      </w:tr>
      <w:tr w:rsidR="009E75BC" w:rsidRPr="006E3E06"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9E75BC" w:rsidRPr="000708F0" w:rsidRDefault="009E75BC" w:rsidP="000708F0">
            <w:pPr>
              <w:spacing w:line="240" w:lineRule="auto"/>
              <w:jc w:val="center"/>
              <w:rPr>
                <w:rFonts w:eastAsia="Times New Roman"/>
                <w:sz w:val="22"/>
                <w:szCs w:val="22"/>
              </w:rPr>
            </w:pPr>
            <w:r w:rsidRPr="000708F0">
              <w:rPr>
                <w:rFonts w:eastAsia="Times New Roman"/>
                <w:sz w:val="22"/>
                <w:szCs w:val="22"/>
              </w:rPr>
              <w:t>5</w:t>
            </w:r>
          </w:p>
        </w:tc>
        <w:tc>
          <w:tcPr>
            <w:tcW w:w="4707" w:type="dxa"/>
            <w:tcBorders>
              <w:top w:val="nil"/>
              <w:left w:val="nil"/>
              <w:bottom w:val="single" w:sz="4" w:space="0" w:color="auto"/>
              <w:right w:val="single" w:sz="4" w:space="0" w:color="auto"/>
            </w:tcBorders>
            <w:shd w:val="clear" w:color="auto" w:fill="auto"/>
            <w:noWrap/>
            <w:vAlign w:val="center"/>
          </w:tcPr>
          <w:p w:rsidR="009E75BC" w:rsidRPr="000708F0" w:rsidRDefault="009E75BC" w:rsidP="000708F0">
            <w:pPr>
              <w:spacing w:line="240" w:lineRule="auto"/>
              <w:rPr>
                <w:rFonts w:eastAsia="Times New Roman"/>
                <w:sz w:val="22"/>
                <w:szCs w:val="22"/>
              </w:rPr>
            </w:pPr>
            <w:r w:rsidRPr="000708F0">
              <w:rPr>
                <w:rFonts w:eastAsia="Times New Roman"/>
                <w:sz w:val="22"/>
                <w:szCs w:val="22"/>
              </w:rPr>
              <w:t>Hệ thống nhúng chống thấm</w:t>
            </w:r>
          </w:p>
        </w:tc>
        <w:tc>
          <w:tcPr>
            <w:tcW w:w="117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sz w:val="22"/>
                <w:szCs w:val="22"/>
              </w:rPr>
            </w:pPr>
            <w:r w:rsidRPr="000708F0">
              <w:rPr>
                <w:rFonts w:eastAsia="Times New Roman"/>
                <w:sz w:val="22"/>
                <w:szCs w:val="22"/>
              </w:rPr>
              <w:t>Hệ</w:t>
            </w:r>
          </w:p>
        </w:tc>
        <w:tc>
          <w:tcPr>
            <w:tcW w:w="171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sz w:val="22"/>
                <w:szCs w:val="22"/>
              </w:rPr>
            </w:pPr>
            <w:r w:rsidRPr="000708F0">
              <w:rPr>
                <w:rFonts w:eastAsia="Times New Roman"/>
                <w:sz w:val="22"/>
                <w:szCs w:val="22"/>
              </w:rPr>
              <w:t>1</w:t>
            </w:r>
          </w:p>
        </w:tc>
        <w:tc>
          <w:tcPr>
            <w:tcW w:w="2058" w:type="dxa"/>
            <w:tcBorders>
              <w:top w:val="nil"/>
              <w:left w:val="nil"/>
              <w:bottom w:val="single" w:sz="4" w:space="0" w:color="auto"/>
              <w:right w:val="single" w:sz="4" w:space="0" w:color="auto"/>
            </w:tcBorders>
            <w:shd w:val="clear" w:color="auto" w:fill="auto"/>
            <w:noWrap/>
            <w:vAlign w:val="center"/>
          </w:tcPr>
          <w:p w:rsidR="009E75BC" w:rsidRPr="000708F0" w:rsidRDefault="002D4F21" w:rsidP="000708F0">
            <w:pPr>
              <w:jc w:val="right"/>
              <w:rPr>
                <w:color w:val="000000"/>
                <w:sz w:val="22"/>
                <w:szCs w:val="22"/>
              </w:rPr>
            </w:pPr>
            <w:r w:rsidRPr="000708F0">
              <w:rPr>
                <w:color w:val="000000"/>
                <w:sz w:val="22"/>
                <w:szCs w:val="22"/>
              </w:rPr>
              <w:t>151.818.818</w:t>
            </w:r>
          </w:p>
        </w:tc>
      </w:tr>
      <w:tr w:rsidR="009E75BC" w:rsidRPr="00100EC5" w:rsidTr="000708F0">
        <w:trPr>
          <w:trHeight w:val="278"/>
        </w:trPr>
        <w:tc>
          <w:tcPr>
            <w:tcW w:w="708" w:type="dxa"/>
            <w:tcBorders>
              <w:top w:val="nil"/>
              <w:left w:val="single" w:sz="4" w:space="0" w:color="auto"/>
              <w:bottom w:val="single" w:sz="4" w:space="0" w:color="auto"/>
              <w:right w:val="single" w:sz="4" w:space="0" w:color="auto"/>
            </w:tcBorders>
            <w:shd w:val="clear" w:color="auto" w:fill="auto"/>
            <w:noWrap/>
            <w:vAlign w:val="center"/>
          </w:tcPr>
          <w:p w:rsidR="009E75BC" w:rsidRPr="000708F0" w:rsidRDefault="009E75BC" w:rsidP="000708F0">
            <w:pPr>
              <w:spacing w:line="240" w:lineRule="auto"/>
              <w:jc w:val="center"/>
              <w:rPr>
                <w:rFonts w:eastAsia="Times New Roman"/>
                <w:sz w:val="22"/>
                <w:szCs w:val="22"/>
              </w:rPr>
            </w:pPr>
            <w:r w:rsidRPr="000708F0">
              <w:rPr>
                <w:rFonts w:eastAsia="Times New Roman"/>
                <w:sz w:val="22"/>
                <w:szCs w:val="22"/>
              </w:rPr>
              <w:t>6</w:t>
            </w:r>
          </w:p>
        </w:tc>
        <w:tc>
          <w:tcPr>
            <w:tcW w:w="4707" w:type="dxa"/>
            <w:tcBorders>
              <w:top w:val="nil"/>
              <w:left w:val="nil"/>
              <w:bottom w:val="single" w:sz="4" w:space="0" w:color="auto"/>
              <w:right w:val="single" w:sz="4" w:space="0" w:color="auto"/>
            </w:tcBorders>
            <w:shd w:val="clear" w:color="auto" w:fill="auto"/>
            <w:noWrap/>
            <w:vAlign w:val="center"/>
          </w:tcPr>
          <w:p w:rsidR="009E75BC" w:rsidRPr="000708F0" w:rsidRDefault="009E75BC" w:rsidP="000708F0">
            <w:pPr>
              <w:spacing w:line="240" w:lineRule="auto"/>
              <w:rPr>
                <w:rFonts w:eastAsia="Times New Roman"/>
                <w:sz w:val="22"/>
                <w:szCs w:val="22"/>
              </w:rPr>
            </w:pPr>
            <w:r w:rsidRPr="000708F0">
              <w:rPr>
                <w:rFonts w:eastAsia="Times New Roman"/>
                <w:sz w:val="22"/>
                <w:szCs w:val="22"/>
              </w:rPr>
              <w:t>Nhà vệ sinh công nhân</w:t>
            </w:r>
          </w:p>
        </w:tc>
        <w:tc>
          <w:tcPr>
            <w:tcW w:w="117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sz w:val="22"/>
                <w:szCs w:val="22"/>
              </w:rPr>
            </w:pPr>
            <w:r w:rsidRPr="000708F0">
              <w:rPr>
                <w:rFonts w:eastAsia="Times New Roman"/>
                <w:sz w:val="22"/>
                <w:szCs w:val="22"/>
              </w:rPr>
              <w:t>Nhà</w:t>
            </w:r>
          </w:p>
        </w:tc>
        <w:tc>
          <w:tcPr>
            <w:tcW w:w="171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sz w:val="22"/>
                <w:szCs w:val="22"/>
              </w:rPr>
            </w:pPr>
            <w:r w:rsidRPr="000708F0">
              <w:rPr>
                <w:rFonts w:eastAsia="Times New Roman"/>
                <w:sz w:val="22"/>
                <w:szCs w:val="22"/>
              </w:rPr>
              <w:t>1</w:t>
            </w:r>
          </w:p>
        </w:tc>
        <w:tc>
          <w:tcPr>
            <w:tcW w:w="2058" w:type="dxa"/>
            <w:tcBorders>
              <w:top w:val="nil"/>
              <w:left w:val="nil"/>
              <w:bottom w:val="single" w:sz="4" w:space="0" w:color="auto"/>
              <w:right w:val="single" w:sz="4" w:space="0" w:color="auto"/>
            </w:tcBorders>
            <w:shd w:val="clear" w:color="auto" w:fill="auto"/>
            <w:noWrap/>
            <w:vAlign w:val="center"/>
          </w:tcPr>
          <w:p w:rsidR="009E75BC" w:rsidRPr="000708F0" w:rsidRDefault="002D4F21" w:rsidP="000708F0">
            <w:pPr>
              <w:jc w:val="right"/>
              <w:rPr>
                <w:color w:val="000000"/>
                <w:sz w:val="22"/>
                <w:szCs w:val="22"/>
              </w:rPr>
            </w:pPr>
            <w:r w:rsidRPr="000708F0">
              <w:rPr>
                <w:color w:val="000000"/>
                <w:sz w:val="22"/>
                <w:szCs w:val="22"/>
              </w:rPr>
              <w:t>134.757.273</w:t>
            </w:r>
          </w:p>
        </w:tc>
      </w:tr>
      <w:tr w:rsidR="009E75BC" w:rsidRPr="00A40EE7"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9E75BC" w:rsidRPr="000708F0" w:rsidRDefault="009E75BC" w:rsidP="000708F0">
            <w:pPr>
              <w:spacing w:line="240" w:lineRule="auto"/>
              <w:jc w:val="center"/>
              <w:rPr>
                <w:rFonts w:eastAsia="Times New Roman"/>
                <w:bCs/>
                <w:sz w:val="22"/>
                <w:szCs w:val="22"/>
              </w:rPr>
            </w:pPr>
            <w:r w:rsidRPr="000708F0">
              <w:rPr>
                <w:rFonts w:eastAsia="Times New Roman"/>
                <w:bCs/>
                <w:sz w:val="22"/>
                <w:szCs w:val="22"/>
              </w:rPr>
              <w:t>7</w:t>
            </w:r>
          </w:p>
        </w:tc>
        <w:tc>
          <w:tcPr>
            <w:tcW w:w="4707" w:type="dxa"/>
            <w:tcBorders>
              <w:top w:val="nil"/>
              <w:left w:val="nil"/>
              <w:bottom w:val="single" w:sz="4" w:space="0" w:color="auto"/>
              <w:right w:val="single" w:sz="4" w:space="0" w:color="auto"/>
            </w:tcBorders>
            <w:shd w:val="clear" w:color="auto" w:fill="auto"/>
            <w:noWrap/>
            <w:vAlign w:val="center"/>
          </w:tcPr>
          <w:p w:rsidR="009E75BC" w:rsidRPr="000708F0" w:rsidRDefault="009E75BC" w:rsidP="000708F0">
            <w:pPr>
              <w:spacing w:line="240" w:lineRule="auto"/>
              <w:rPr>
                <w:rFonts w:eastAsia="Times New Roman"/>
                <w:bCs/>
                <w:sz w:val="22"/>
                <w:szCs w:val="22"/>
              </w:rPr>
            </w:pPr>
            <w:r w:rsidRPr="000708F0">
              <w:rPr>
                <w:rFonts w:eastAsia="Times New Roman"/>
                <w:bCs/>
                <w:sz w:val="22"/>
                <w:szCs w:val="22"/>
              </w:rPr>
              <w:t>Đầu tư 2 giàn dầu đốt phun nhịp</w:t>
            </w:r>
          </w:p>
        </w:tc>
        <w:tc>
          <w:tcPr>
            <w:tcW w:w="117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bCs/>
                <w:sz w:val="22"/>
                <w:szCs w:val="22"/>
              </w:rPr>
            </w:pPr>
            <w:r w:rsidRPr="000708F0">
              <w:rPr>
                <w:rFonts w:eastAsia="Times New Roman"/>
                <w:bCs/>
                <w:sz w:val="22"/>
                <w:szCs w:val="22"/>
              </w:rPr>
              <w:t>Giàn</w:t>
            </w:r>
          </w:p>
        </w:tc>
        <w:tc>
          <w:tcPr>
            <w:tcW w:w="171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bCs/>
                <w:sz w:val="22"/>
                <w:szCs w:val="22"/>
              </w:rPr>
            </w:pPr>
            <w:r w:rsidRPr="000708F0">
              <w:rPr>
                <w:rFonts w:eastAsia="Times New Roman"/>
                <w:bCs/>
                <w:sz w:val="22"/>
                <w:szCs w:val="22"/>
              </w:rPr>
              <w:t>2</w:t>
            </w:r>
          </w:p>
        </w:tc>
        <w:tc>
          <w:tcPr>
            <w:tcW w:w="2058" w:type="dxa"/>
            <w:tcBorders>
              <w:top w:val="nil"/>
              <w:left w:val="nil"/>
              <w:bottom w:val="single" w:sz="4" w:space="0" w:color="auto"/>
              <w:right w:val="single" w:sz="4" w:space="0" w:color="auto"/>
            </w:tcBorders>
            <w:shd w:val="clear" w:color="auto" w:fill="auto"/>
            <w:noWrap/>
            <w:vAlign w:val="center"/>
          </w:tcPr>
          <w:p w:rsidR="009E75BC" w:rsidRPr="000708F0" w:rsidRDefault="002D4F21" w:rsidP="000708F0">
            <w:pPr>
              <w:jc w:val="right"/>
              <w:rPr>
                <w:color w:val="000000"/>
                <w:sz w:val="22"/>
                <w:szCs w:val="22"/>
              </w:rPr>
            </w:pPr>
            <w:r w:rsidRPr="000708F0">
              <w:rPr>
                <w:color w:val="000000"/>
                <w:sz w:val="22"/>
                <w:szCs w:val="22"/>
              </w:rPr>
              <w:t>1.536.545.454</w:t>
            </w:r>
          </w:p>
        </w:tc>
      </w:tr>
      <w:tr w:rsidR="009E75BC" w:rsidRPr="00100EC5"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9E75BC" w:rsidRPr="000708F0" w:rsidRDefault="009E75BC" w:rsidP="000708F0">
            <w:pPr>
              <w:spacing w:line="240" w:lineRule="auto"/>
              <w:jc w:val="center"/>
              <w:rPr>
                <w:rFonts w:eastAsia="Times New Roman"/>
                <w:sz w:val="22"/>
                <w:szCs w:val="22"/>
              </w:rPr>
            </w:pPr>
            <w:r w:rsidRPr="000708F0">
              <w:rPr>
                <w:rFonts w:eastAsia="Times New Roman"/>
                <w:sz w:val="22"/>
                <w:szCs w:val="22"/>
              </w:rPr>
              <w:t>8</w:t>
            </w:r>
          </w:p>
        </w:tc>
        <w:tc>
          <w:tcPr>
            <w:tcW w:w="4707" w:type="dxa"/>
            <w:tcBorders>
              <w:top w:val="nil"/>
              <w:left w:val="nil"/>
              <w:bottom w:val="single" w:sz="4" w:space="0" w:color="auto"/>
              <w:right w:val="single" w:sz="4" w:space="0" w:color="auto"/>
            </w:tcBorders>
            <w:shd w:val="clear" w:color="auto" w:fill="auto"/>
            <w:noWrap/>
            <w:vAlign w:val="center"/>
          </w:tcPr>
          <w:p w:rsidR="009E75BC" w:rsidRPr="000708F0" w:rsidRDefault="009E75BC" w:rsidP="000708F0">
            <w:pPr>
              <w:spacing w:line="240" w:lineRule="auto"/>
              <w:rPr>
                <w:rFonts w:eastAsia="Times New Roman"/>
                <w:sz w:val="22"/>
                <w:szCs w:val="22"/>
              </w:rPr>
            </w:pPr>
            <w:r w:rsidRPr="000708F0">
              <w:rPr>
                <w:rFonts w:eastAsia="Times New Roman"/>
                <w:sz w:val="22"/>
                <w:szCs w:val="22"/>
              </w:rPr>
              <w:t>Cải tạo, nâng cấp hầm sấy ngói tự động</w:t>
            </w:r>
          </w:p>
        </w:tc>
        <w:tc>
          <w:tcPr>
            <w:tcW w:w="117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sz w:val="22"/>
                <w:szCs w:val="22"/>
              </w:rPr>
            </w:pPr>
            <w:r w:rsidRPr="000708F0">
              <w:rPr>
                <w:rFonts w:eastAsia="Times New Roman"/>
                <w:sz w:val="22"/>
                <w:szCs w:val="22"/>
              </w:rPr>
              <w:t>Hệ</w:t>
            </w:r>
          </w:p>
        </w:tc>
        <w:tc>
          <w:tcPr>
            <w:tcW w:w="171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sz w:val="22"/>
                <w:szCs w:val="22"/>
              </w:rPr>
            </w:pPr>
            <w:r w:rsidRPr="000708F0">
              <w:rPr>
                <w:rFonts w:eastAsia="Times New Roman"/>
                <w:sz w:val="22"/>
                <w:szCs w:val="22"/>
              </w:rPr>
              <w:t>1</w:t>
            </w:r>
          </w:p>
        </w:tc>
        <w:tc>
          <w:tcPr>
            <w:tcW w:w="2058" w:type="dxa"/>
            <w:tcBorders>
              <w:top w:val="nil"/>
              <w:left w:val="nil"/>
              <w:bottom w:val="single" w:sz="4" w:space="0" w:color="auto"/>
              <w:right w:val="single" w:sz="4" w:space="0" w:color="auto"/>
            </w:tcBorders>
            <w:shd w:val="clear" w:color="auto" w:fill="auto"/>
            <w:noWrap/>
            <w:vAlign w:val="center"/>
          </w:tcPr>
          <w:p w:rsidR="009E75BC" w:rsidRPr="000708F0" w:rsidRDefault="002D4F21" w:rsidP="000708F0">
            <w:pPr>
              <w:jc w:val="right"/>
              <w:rPr>
                <w:color w:val="000000"/>
                <w:sz w:val="22"/>
                <w:szCs w:val="22"/>
              </w:rPr>
            </w:pPr>
            <w:r w:rsidRPr="000708F0">
              <w:rPr>
                <w:color w:val="000000"/>
                <w:sz w:val="22"/>
                <w:szCs w:val="22"/>
              </w:rPr>
              <w:t>1.039.005.237</w:t>
            </w:r>
          </w:p>
        </w:tc>
      </w:tr>
      <w:tr w:rsidR="009E75BC" w:rsidRPr="00100EC5"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9E75BC" w:rsidRPr="000708F0" w:rsidRDefault="009E75BC" w:rsidP="000708F0">
            <w:pPr>
              <w:spacing w:line="240" w:lineRule="auto"/>
              <w:jc w:val="center"/>
              <w:rPr>
                <w:rFonts w:eastAsia="Times New Roman"/>
                <w:sz w:val="22"/>
                <w:szCs w:val="22"/>
              </w:rPr>
            </w:pPr>
            <w:r w:rsidRPr="000708F0">
              <w:rPr>
                <w:rFonts w:eastAsia="Times New Roman"/>
                <w:sz w:val="22"/>
                <w:szCs w:val="22"/>
              </w:rPr>
              <w:t>9</w:t>
            </w:r>
          </w:p>
        </w:tc>
        <w:tc>
          <w:tcPr>
            <w:tcW w:w="4707" w:type="dxa"/>
            <w:tcBorders>
              <w:top w:val="nil"/>
              <w:left w:val="nil"/>
              <w:bottom w:val="single" w:sz="4" w:space="0" w:color="auto"/>
              <w:right w:val="single" w:sz="4" w:space="0" w:color="auto"/>
            </w:tcBorders>
            <w:shd w:val="clear" w:color="auto" w:fill="auto"/>
            <w:noWrap/>
            <w:vAlign w:val="center"/>
          </w:tcPr>
          <w:p w:rsidR="009E75BC" w:rsidRPr="000708F0" w:rsidRDefault="009E75BC" w:rsidP="000708F0">
            <w:pPr>
              <w:spacing w:line="240" w:lineRule="auto"/>
              <w:rPr>
                <w:rFonts w:eastAsia="Times New Roman"/>
                <w:sz w:val="22"/>
                <w:szCs w:val="22"/>
              </w:rPr>
            </w:pPr>
            <w:r w:rsidRPr="000708F0">
              <w:rPr>
                <w:rFonts w:eastAsia="Times New Roman"/>
                <w:sz w:val="22"/>
                <w:szCs w:val="22"/>
              </w:rPr>
              <w:t>Di chuyển hệ máy tạo phôi</w:t>
            </w:r>
          </w:p>
        </w:tc>
        <w:tc>
          <w:tcPr>
            <w:tcW w:w="117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sz w:val="22"/>
                <w:szCs w:val="22"/>
              </w:rPr>
            </w:pPr>
            <w:r w:rsidRPr="000708F0">
              <w:rPr>
                <w:rFonts w:eastAsia="Times New Roman"/>
                <w:sz w:val="22"/>
                <w:szCs w:val="22"/>
              </w:rPr>
              <w:t>Hệ</w:t>
            </w:r>
          </w:p>
        </w:tc>
        <w:tc>
          <w:tcPr>
            <w:tcW w:w="171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sz w:val="22"/>
                <w:szCs w:val="22"/>
              </w:rPr>
            </w:pPr>
            <w:r w:rsidRPr="000708F0">
              <w:rPr>
                <w:rFonts w:eastAsia="Times New Roman"/>
                <w:sz w:val="22"/>
                <w:szCs w:val="22"/>
              </w:rPr>
              <w:t>1</w:t>
            </w:r>
          </w:p>
        </w:tc>
        <w:tc>
          <w:tcPr>
            <w:tcW w:w="2058" w:type="dxa"/>
            <w:tcBorders>
              <w:top w:val="nil"/>
              <w:left w:val="nil"/>
              <w:bottom w:val="single" w:sz="4" w:space="0" w:color="auto"/>
              <w:right w:val="single" w:sz="4" w:space="0" w:color="auto"/>
            </w:tcBorders>
            <w:shd w:val="clear" w:color="auto" w:fill="auto"/>
            <w:noWrap/>
            <w:vAlign w:val="center"/>
          </w:tcPr>
          <w:p w:rsidR="009E75BC" w:rsidRPr="000708F0" w:rsidRDefault="002D4F21" w:rsidP="000708F0">
            <w:pPr>
              <w:jc w:val="right"/>
              <w:rPr>
                <w:color w:val="000000"/>
                <w:sz w:val="22"/>
                <w:szCs w:val="22"/>
              </w:rPr>
            </w:pPr>
            <w:r w:rsidRPr="000708F0">
              <w:rPr>
                <w:color w:val="000000"/>
                <w:sz w:val="22"/>
                <w:szCs w:val="22"/>
              </w:rPr>
              <w:t>227.567.272</w:t>
            </w:r>
          </w:p>
        </w:tc>
      </w:tr>
      <w:tr w:rsidR="009E75BC" w:rsidRPr="00A61D85" w:rsidTr="000708F0">
        <w:trPr>
          <w:trHeight w:val="278"/>
        </w:trPr>
        <w:tc>
          <w:tcPr>
            <w:tcW w:w="708" w:type="dxa"/>
            <w:tcBorders>
              <w:top w:val="nil"/>
              <w:left w:val="single" w:sz="4" w:space="0" w:color="auto"/>
              <w:bottom w:val="single" w:sz="4" w:space="0" w:color="auto"/>
              <w:right w:val="single" w:sz="4" w:space="0" w:color="auto"/>
            </w:tcBorders>
            <w:shd w:val="clear" w:color="auto" w:fill="auto"/>
            <w:noWrap/>
            <w:vAlign w:val="center"/>
          </w:tcPr>
          <w:p w:rsidR="009E75BC" w:rsidRPr="000708F0" w:rsidRDefault="009E75BC" w:rsidP="000708F0">
            <w:pPr>
              <w:spacing w:line="240" w:lineRule="auto"/>
              <w:jc w:val="center"/>
              <w:rPr>
                <w:rFonts w:eastAsia="Times New Roman"/>
                <w:iCs/>
                <w:sz w:val="22"/>
                <w:szCs w:val="22"/>
              </w:rPr>
            </w:pPr>
            <w:r w:rsidRPr="000708F0">
              <w:rPr>
                <w:rFonts w:eastAsia="Times New Roman"/>
                <w:iCs/>
                <w:sz w:val="22"/>
                <w:szCs w:val="22"/>
              </w:rPr>
              <w:t>10</w:t>
            </w:r>
          </w:p>
        </w:tc>
        <w:tc>
          <w:tcPr>
            <w:tcW w:w="4707" w:type="dxa"/>
            <w:tcBorders>
              <w:top w:val="nil"/>
              <w:left w:val="nil"/>
              <w:bottom w:val="single" w:sz="4" w:space="0" w:color="auto"/>
              <w:right w:val="single" w:sz="4" w:space="0" w:color="auto"/>
            </w:tcBorders>
            <w:shd w:val="clear" w:color="auto" w:fill="auto"/>
            <w:noWrap/>
            <w:vAlign w:val="center"/>
          </w:tcPr>
          <w:p w:rsidR="009E75BC" w:rsidRPr="000708F0" w:rsidRDefault="009E75BC" w:rsidP="000708F0">
            <w:pPr>
              <w:spacing w:line="240" w:lineRule="auto"/>
              <w:rPr>
                <w:rFonts w:eastAsia="Times New Roman"/>
                <w:sz w:val="22"/>
                <w:szCs w:val="22"/>
              </w:rPr>
            </w:pPr>
            <w:r w:rsidRPr="000708F0">
              <w:rPr>
                <w:rFonts w:eastAsia="Times New Roman"/>
                <w:sz w:val="22"/>
                <w:szCs w:val="22"/>
              </w:rPr>
              <w:t>Nâng mái chồng diêm nhà bao che lò nung hầm sấy</w:t>
            </w:r>
          </w:p>
        </w:tc>
        <w:tc>
          <w:tcPr>
            <w:tcW w:w="117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sz w:val="22"/>
                <w:szCs w:val="22"/>
              </w:rPr>
            </w:pPr>
            <w:r w:rsidRPr="000708F0">
              <w:rPr>
                <w:rFonts w:eastAsia="Times New Roman"/>
                <w:sz w:val="22"/>
                <w:szCs w:val="22"/>
              </w:rPr>
              <w:t>M2</w:t>
            </w:r>
          </w:p>
        </w:tc>
        <w:tc>
          <w:tcPr>
            <w:tcW w:w="171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sz w:val="22"/>
                <w:szCs w:val="22"/>
              </w:rPr>
            </w:pPr>
            <w:r w:rsidRPr="000708F0">
              <w:rPr>
                <w:rFonts w:eastAsia="Times New Roman"/>
                <w:sz w:val="22"/>
                <w:szCs w:val="22"/>
              </w:rPr>
              <w:t>735</w:t>
            </w:r>
          </w:p>
        </w:tc>
        <w:tc>
          <w:tcPr>
            <w:tcW w:w="2058" w:type="dxa"/>
            <w:tcBorders>
              <w:top w:val="nil"/>
              <w:left w:val="nil"/>
              <w:bottom w:val="single" w:sz="4" w:space="0" w:color="auto"/>
              <w:right w:val="single" w:sz="4" w:space="0" w:color="auto"/>
            </w:tcBorders>
            <w:shd w:val="clear" w:color="auto" w:fill="auto"/>
            <w:noWrap/>
            <w:vAlign w:val="center"/>
          </w:tcPr>
          <w:p w:rsidR="009E75BC" w:rsidRPr="000708F0" w:rsidRDefault="002D4F21" w:rsidP="000708F0">
            <w:pPr>
              <w:jc w:val="right"/>
              <w:rPr>
                <w:color w:val="000000"/>
                <w:sz w:val="22"/>
                <w:szCs w:val="22"/>
              </w:rPr>
            </w:pPr>
            <w:r w:rsidRPr="000708F0">
              <w:rPr>
                <w:color w:val="000000"/>
                <w:sz w:val="22"/>
                <w:szCs w:val="22"/>
              </w:rPr>
              <w:t>428.240.000</w:t>
            </w:r>
          </w:p>
        </w:tc>
      </w:tr>
      <w:tr w:rsidR="009E75BC" w:rsidRPr="00A61D85"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9E75BC" w:rsidRPr="000708F0" w:rsidRDefault="009E75BC" w:rsidP="000708F0">
            <w:pPr>
              <w:spacing w:line="240" w:lineRule="auto"/>
              <w:jc w:val="center"/>
              <w:rPr>
                <w:rFonts w:eastAsia="Times New Roman"/>
                <w:sz w:val="22"/>
                <w:szCs w:val="22"/>
              </w:rPr>
            </w:pPr>
            <w:r w:rsidRPr="000708F0">
              <w:rPr>
                <w:rFonts w:eastAsia="Times New Roman"/>
                <w:sz w:val="22"/>
                <w:szCs w:val="22"/>
              </w:rPr>
              <w:t>11</w:t>
            </w:r>
          </w:p>
        </w:tc>
        <w:tc>
          <w:tcPr>
            <w:tcW w:w="4707" w:type="dxa"/>
            <w:tcBorders>
              <w:top w:val="nil"/>
              <w:left w:val="nil"/>
              <w:bottom w:val="single" w:sz="4" w:space="0" w:color="auto"/>
              <w:right w:val="single" w:sz="4" w:space="0" w:color="auto"/>
            </w:tcBorders>
            <w:shd w:val="clear" w:color="auto" w:fill="auto"/>
            <w:noWrap/>
            <w:vAlign w:val="center"/>
          </w:tcPr>
          <w:p w:rsidR="009E75BC" w:rsidRPr="000708F0" w:rsidRDefault="009E75BC" w:rsidP="000708F0">
            <w:pPr>
              <w:spacing w:line="240" w:lineRule="auto"/>
              <w:rPr>
                <w:rFonts w:eastAsia="Times New Roman"/>
                <w:sz w:val="22"/>
                <w:szCs w:val="22"/>
              </w:rPr>
            </w:pPr>
            <w:r w:rsidRPr="000708F0">
              <w:rPr>
                <w:rFonts w:eastAsia="Times New Roman"/>
                <w:sz w:val="22"/>
                <w:szCs w:val="22"/>
              </w:rPr>
              <w:t>Cải tạo hệ thống thoát nước( Xây dựng mới 65m + xây bể lắng)</w:t>
            </w:r>
          </w:p>
        </w:tc>
        <w:tc>
          <w:tcPr>
            <w:tcW w:w="117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sz w:val="22"/>
                <w:szCs w:val="22"/>
              </w:rPr>
            </w:pPr>
            <w:r w:rsidRPr="000708F0">
              <w:rPr>
                <w:rFonts w:eastAsia="Times New Roman"/>
                <w:sz w:val="22"/>
                <w:szCs w:val="22"/>
              </w:rPr>
              <w:t>M</w:t>
            </w:r>
          </w:p>
        </w:tc>
        <w:tc>
          <w:tcPr>
            <w:tcW w:w="171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sz w:val="22"/>
                <w:szCs w:val="22"/>
              </w:rPr>
            </w:pPr>
            <w:r w:rsidRPr="000708F0">
              <w:rPr>
                <w:rFonts w:eastAsia="Times New Roman"/>
                <w:sz w:val="22"/>
                <w:szCs w:val="22"/>
              </w:rPr>
              <w:t>65</w:t>
            </w:r>
          </w:p>
        </w:tc>
        <w:tc>
          <w:tcPr>
            <w:tcW w:w="2058" w:type="dxa"/>
            <w:tcBorders>
              <w:top w:val="nil"/>
              <w:left w:val="nil"/>
              <w:bottom w:val="single" w:sz="4" w:space="0" w:color="auto"/>
              <w:right w:val="single" w:sz="4" w:space="0" w:color="auto"/>
            </w:tcBorders>
            <w:shd w:val="clear" w:color="auto" w:fill="auto"/>
            <w:noWrap/>
            <w:vAlign w:val="center"/>
          </w:tcPr>
          <w:p w:rsidR="009E75BC" w:rsidRPr="000708F0" w:rsidRDefault="002D4F21" w:rsidP="000708F0">
            <w:pPr>
              <w:jc w:val="right"/>
              <w:rPr>
                <w:color w:val="000000"/>
                <w:sz w:val="22"/>
                <w:szCs w:val="22"/>
              </w:rPr>
            </w:pPr>
            <w:r w:rsidRPr="000708F0">
              <w:rPr>
                <w:color w:val="000000"/>
                <w:sz w:val="22"/>
                <w:szCs w:val="22"/>
              </w:rPr>
              <w:t>165.149.091</w:t>
            </w:r>
          </w:p>
        </w:tc>
      </w:tr>
      <w:tr w:rsidR="009E75BC" w:rsidRPr="00A61D85"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9E75BC" w:rsidRPr="000708F0" w:rsidRDefault="009E75BC" w:rsidP="000708F0">
            <w:pPr>
              <w:spacing w:line="240" w:lineRule="auto"/>
              <w:jc w:val="center"/>
              <w:rPr>
                <w:rFonts w:eastAsia="Times New Roman"/>
                <w:iCs/>
                <w:sz w:val="22"/>
                <w:szCs w:val="22"/>
              </w:rPr>
            </w:pPr>
            <w:r w:rsidRPr="000708F0">
              <w:rPr>
                <w:rFonts w:eastAsia="Times New Roman"/>
                <w:iCs/>
                <w:sz w:val="22"/>
                <w:szCs w:val="22"/>
              </w:rPr>
              <w:t>12</w:t>
            </w:r>
          </w:p>
        </w:tc>
        <w:tc>
          <w:tcPr>
            <w:tcW w:w="4707" w:type="dxa"/>
            <w:tcBorders>
              <w:top w:val="nil"/>
              <w:left w:val="nil"/>
              <w:bottom w:val="single" w:sz="4" w:space="0" w:color="auto"/>
              <w:right w:val="single" w:sz="4" w:space="0" w:color="auto"/>
            </w:tcBorders>
            <w:shd w:val="clear" w:color="auto" w:fill="auto"/>
            <w:noWrap/>
            <w:vAlign w:val="center"/>
          </w:tcPr>
          <w:p w:rsidR="009E75BC" w:rsidRPr="000708F0" w:rsidRDefault="009E75BC" w:rsidP="000708F0">
            <w:pPr>
              <w:spacing w:line="240" w:lineRule="auto"/>
              <w:rPr>
                <w:rFonts w:eastAsia="Times New Roman"/>
                <w:sz w:val="22"/>
                <w:szCs w:val="22"/>
              </w:rPr>
            </w:pPr>
            <w:r w:rsidRPr="000708F0">
              <w:rPr>
                <w:rFonts w:eastAsia="Times New Roman"/>
                <w:sz w:val="22"/>
                <w:szCs w:val="22"/>
              </w:rPr>
              <w:t>Bán mái giữa nhà bao che hầm sấy tự động và nhà bao che máy ngói 11PV</w:t>
            </w:r>
          </w:p>
        </w:tc>
        <w:tc>
          <w:tcPr>
            <w:tcW w:w="117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sz w:val="22"/>
                <w:szCs w:val="22"/>
              </w:rPr>
            </w:pPr>
            <w:r w:rsidRPr="000708F0">
              <w:rPr>
                <w:rFonts w:eastAsia="Times New Roman"/>
                <w:sz w:val="22"/>
                <w:szCs w:val="22"/>
              </w:rPr>
              <w:t>M2</w:t>
            </w:r>
          </w:p>
        </w:tc>
        <w:tc>
          <w:tcPr>
            <w:tcW w:w="171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sz w:val="22"/>
                <w:szCs w:val="22"/>
              </w:rPr>
            </w:pPr>
            <w:r w:rsidRPr="000708F0">
              <w:rPr>
                <w:rFonts w:eastAsia="Times New Roman"/>
                <w:sz w:val="22"/>
                <w:szCs w:val="22"/>
              </w:rPr>
              <w:t>668</w:t>
            </w:r>
          </w:p>
        </w:tc>
        <w:tc>
          <w:tcPr>
            <w:tcW w:w="2058" w:type="dxa"/>
            <w:tcBorders>
              <w:top w:val="nil"/>
              <w:left w:val="nil"/>
              <w:bottom w:val="single" w:sz="4" w:space="0" w:color="auto"/>
              <w:right w:val="single" w:sz="4" w:space="0" w:color="auto"/>
            </w:tcBorders>
            <w:shd w:val="clear" w:color="auto" w:fill="auto"/>
            <w:noWrap/>
            <w:vAlign w:val="center"/>
          </w:tcPr>
          <w:p w:rsidR="009E75BC" w:rsidRPr="000708F0" w:rsidRDefault="002D4F21" w:rsidP="000708F0">
            <w:pPr>
              <w:jc w:val="right"/>
              <w:rPr>
                <w:color w:val="000000"/>
                <w:sz w:val="22"/>
                <w:szCs w:val="22"/>
              </w:rPr>
            </w:pPr>
            <w:r w:rsidRPr="000708F0">
              <w:rPr>
                <w:color w:val="000000"/>
                <w:sz w:val="22"/>
                <w:szCs w:val="22"/>
              </w:rPr>
              <w:t>406.373.636</w:t>
            </w:r>
          </w:p>
        </w:tc>
      </w:tr>
      <w:tr w:rsidR="009E75BC" w:rsidRPr="00A61D85"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9E75BC" w:rsidRPr="000708F0" w:rsidRDefault="009E75BC" w:rsidP="000708F0">
            <w:pPr>
              <w:spacing w:line="240" w:lineRule="auto"/>
              <w:jc w:val="center"/>
              <w:rPr>
                <w:rFonts w:eastAsia="Times New Roman"/>
                <w:bCs/>
                <w:sz w:val="22"/>
                <w:szCs w:val="22"/>
              </w:rPr>
            </w:pPr>
            <w:r w:rsidRPr="000708F0">
              <w:rPr>
                <w:rFonts w:eastAsia="Times New Roman"/>
                <w:bCs/>
                <w:sz w:val="22"/>
                <w:szCs w:val="22"/>
              </w:rPr>
              <w:t>13</w:t>
            </w:r>
          </w:p>
        </w:tc>
        <w:tc>
          <w:tcPr>
            <w:tcW w:w="4707" w:type="dxa"/>
            <w:tcBorders>
              <w:top w:val="nil"/>
              <w:left w:val="nil"/>
              <w:bottom w:val="single" w:sz="4" w:space="0" w:color="auto"/>
              <w:right w:val="single" w:sz="4" w:space="0" w:color="auto"/>
            </w:tcBorders>
            <w:shd w:val="clear" w:color="auto" w:fill="auto"/>
            <w:noWrap/>
            <w:vAlign w:val="center"/>
          </w:tcPr>
          <w:p w:rsidR="009E75BC" w:rsidRPr="000708F0" w:rsidRDefault="009E75BC" w:rsidP="000708F0">
            <w:pPr>
              <w:spacing w:line="240" w:lineRule="auto"/>
              <w:rPr>
                <w:rFonts w:eastAsia="Times New Roman"/>
                <w:bCs/>
                <w:sz w:val="22"/>
                <w:szCs w:val="22"/>
              </w:rPr>
            </w:pPr>
            <w:r w:rsidRPr="000708F0">
              <w:rPr>
                <w:rFonts w:eastAsia="Times New Roman"/>
                <w:bCs/>
                <w:sz w:val="22"/>
                <w:szCs w:val="22"/>
              </w:rPr>
              <w:t>Mở rộng nhà kho đất và di chuyển kho cát</w:t>
            </w:r>
          </w:p>
        </w:tc>
        <w:tc>
          <w:tcPr>
            <w:tcW w:w="117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bCs/>
                <w:sz w:val="22"/>
                <w:szCs w:val="22"/>
              </w:rPr>
            </w:pPr>
            <w:r w:rsidRPr="000708F0">
              <w:rPr>
                <w:rFonts w:eastAsia="Times New Roman"/>
                <w:bCs/>
                <w:sz w:val="22"/>
                <w:szCs w:val="22"/>
              </w:rPr>
              <w:t>M2</w:t>
            </w:r>
          </w:p>
        </w:tc>
        <w:tc>
          <w:tcPr>
            <w:tcW w:w="171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bCs/>
                <w:sz w:val="22"/>
                <w:szCs w:val="22"/>
              </w:rPr>
            </w:pPr>
            <w:r w:rsidRPr="000708F0">
              <w:rPr>
                <w:rFonts w:eastAsia="Times New Roman"/>
                <w:bCs/>
                <w:sz w:val="22"/>
                <w:szCs w:val="22"/>
              </w:rPr>
              <w:t>432</w:t>
            </w:r>
          </w:p>
        </w:tc>
        <w:tc>
          <w:tcPr>
            <w:tcW w:w="2058" w:type="dxa"/>
            <w:tcBorders>
              <w:top w:val="nil"/>
              <w:left w:val="nil"/>
              <w:bottom w:val="single" w:sz="4" w:space="0" w:color="auto"/>
              <w:right w:val="single" w:sz="4" w:space="0" w:color="auto"/>
            </w:tcBorders>
            <w:shd w:val="clear" w:color="auto" w:fill="auto"/>
            <w:noWrap/>
            <w:vAlign w:val="center"/>
          </w:tcPr>
          <w:p w:rsidR="009E75BC" w:rsidRPr="000708F0" w:rsidRDefault="00F3456D" w:rsidP="000708F0">
            <w:pPr>
              <w:jc w:val="right"/>
              <w:rPr>
                <w:color w:val="000000"/>
                <w:sz w:val="22"/>
                <w:szCs w:val="22"/>
              </w:rPr>
            </w:pPr>
            <w:r w:rsidRPr="000708F0">
              <w:rPr>
                <w:color w:val="000000"/>
                <w:sz w:val="22"/>
                <w:szCs w:val="22"/>
              </w:rPr>
              <w:t>420.317.273</w:t>
            </w:r>
          </w:p>
        </w:tc>
      </w:tr>
      <w:tr w:rsidR="009E75BC" w:rsidRPr="00B901B4"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9E75BC" w:rsidRPr="000708F0" w:rsidRDefault="009E75BC" w:rsidP="000708F0">
            <w:pPr>
              <w:spacing w:line="240" w:lineRule="auto"/>
              <w:jc w:val="center"/>
              <w:rPr>
                <w:rFonts w:eastAsia="Times New Roman"/>
                <w:bCs/>
                <w:sz w:val="22"/>
                <w:szCs w:val="22"/>
              </w:rPr>
            </w:pPr>
            <w:r w:rsidRPr="000708F0">
              <w:rPr>
                <w:rFonts w:eastAsia="Times New Roman"/>
                <w:bCs/>
                <w:sz w:val="22"/>
                <w:szCs w:val="22"/>
              </w:rPr>
              <w:t>14</w:t>
            </w:r>
          </w:p>
        </w:tc>
        <w:tc>
          <w:tcPr>
            <w:tcW w:w="4707"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rPr>
                <w:rFonts w:eastAsia="Times New Roman"/>
                <w:bCs/>
                <w:sz w:val="22"/>
                <w:szCs w:val="22"/>
              </w:rPr>
            </w:pPr>
            <w:r w:rsidRPr="000708F0">
              <w:rPr>
                <w:rFonts w:eastAsia="Times New Roman"/>
                <w:bCs/>
                <w:sz w:val="22"/>
                <w:szCs w:val="22"/>
              </w:rPr>
              <w:t>Đầu tư cải tạo nâng công suất nhà bể ủ</w:t>
            </w:r>
          </w:p>
        </w:tc>
        <w:tc>
          <w:tcPr>
            <w:tcW w:w="117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bCs/>
                <w:color w:val="000000"/>
                <w:sz w:val="22"/>
                <w:szCs w:val="22"/>
              </w:rPr>
            </w:pPr>
            <w:r w:rsidRPr="000708F0">
              <w:rPr>
                <w:rFonts w:eastAsia="Times New Roman"/>
                <w:bCs/>
                <w:color w:val="000000"/>
                <w:sz w:val="22"/>
                <w:szCs w:val="22"/>
              </w:rPr>
              <w:t>Hệ</w:t>
            </w:r>
          </w:p>
        </w:tc>
        <w:tc>
          <w:tcPr>
            <w:tcW w:w="1710" w:type="dxa"/>
            <w:tcBorders>
              <w:top w:val="nil"/>
              <w:left w:val="nil"/>
              <w:bottom w:val="single" w:sz="4" w:space="0" w:color="auto"/>
              <w:right w:val="single" w:sz="4" w:space="0" w:color="auto"/>
            </w:tcBorders>
            <w:shd w:val="clear" w:color="auto" w:fill="auto"/>
            <w:noWrap/>
            <w:vAlign w:val="center"/>
          </w:tcPr>
          <w:p w:rsidR="009E75BC" w:rsidRPr="000708F0" w:rsidRDefault="00870235" w:rsidP="000708F0">
            <w:pPr>
              <w:spacing w:line="240" w:lineRule="auto"/>
              <w:jc w:val="center"/>
              <w:rPr>
                <w:rFonts w:eastAsia="Times New Roman"/>
                <w:bCs/>
                <w:color w:val="000000"/>
                <w:sz w:val="22"/>
                <w:szCs w:val="22"/>
              </w:rPr>
            </w:pPr>
            <w:r w:rsidRPr="000708F0">
              <w:rPr>
                <w:rFonts w:eastAsia="Times New Roman"/>
                <w:bCs/>
                <w:color w:val="000000"/>
                <w:sz w:val="22"/>
                <w:szCs w:val="22"/>
              </w:rPr>
              <w:t>1</w:t>
            </w:r>
          </w:p>
        </w:tc>
        <w:tc>
          <w:tcPr>
            <w:tcW w:w="2058" w:type="dxa"/>
            <w:tcBorders>
              <w:top w:val="nil"/>
              <w:left w:val="nil"/>
              <w:bottom w:val="single" w:sz="4" w:space="0" w:color="auto"/>
              <w:right w:val="single" w:sz="4" w:space="0" w:color="auto"/>
            </w:tcBorders>
            <w:shd w:val="clear" w:color="auto" w:fill="auto"/>
            <w:noWrap/>
            <w:vAlign w:val="center"/>
          </w:tcPr>
          <w:p w:rsidR="009E75BC" w:rsidRPr="000708F0" w:rsidRDefault="00F3456D" w:rsidP="000708F0">
            <w:pPr>
              <w:jc w:val="right"/>
              <w:rPr>
                <w:color w:val="000000"/>
                <w:sz w:val="22"/>
                <w:szCs w:val="22"/>
              </w:rPr>
            </w:pPr>
            <w:r w:rsidRPr="000708F0">
              <w:rPr>
                <w:color w:val="000000"/>
                <w:sz w:val="22"/>
                <w:szCs w:val="22"/>
              </w:rPr>
              <w:t>1.529.522.728</w:t>
            </w:r>
          </w:p>
        </w:tc>
      </w:tr>
      <w:tr w:rsidR="00870235" w:rsidRPr="00B901B4" w:rsidTr="000708F0">
        <w:trPr>
          <w:trHeight w:val="350"/>
        </w:trPr>
        <w:tc>
          <w:tcPr>
            <w:tcW w:w="708" w:type="dxa"/>
            <w:tcBorders>
              <w:top w:val="nil"/>
              <w:left w:val="single" w:sz="4" w:space="0" w:color="auto"/>
              <w:bottom w:val="single" w:sz="4" w:space="0" w:color="auto"/>
              <w:right w:val="single" w:sz="4" w:space="0" w:color="auto"/>
            </w:tcBorders>
            <w:shd w:val="clear" w:color="auto" w:fill="auto"/>
            <w:noWrap/>
            <w:vAlign w:val="center"/>
          </w:tcPr>
          <w:p w:rsidR="00870235" w:rsidRPr="000708F0" w:rsidRDefault="00870235" w:rsidP="000708F0">
            <w:pPr>
              <w:spacing w:line="240" w:lineRule="auto"/>
              <w:jc w:val="center"/>
              <w:rPr>
                <w:rFonts w:eastAsia="Times New Roman"/>
                <w:sz w:val="22"/>
                <w:szCs w:val="22"/>
              </w:rPr>
            </w:pPr>
            <w:r w:rsidRPr="000708F0">
              <w:rPr>
                <w:rFonts w:eastAsia="Times New Roman"/>
                <w:sz w:val="22"/>
                <w:szCs w:val="22"/>
              </w:rPr>
              <w:t>15</w:t>
            </w:r>
          </w:p>
        </w:tc>
        <w:tc>
          <w:tcPr>
            <w:tcW w:w="4707" w:type="dxa"/>
            <w:tcBorders>
              <w:top w:val="nil"/>
              <w:left w:val="nil"/>
              <w:bottom w:val="single" w:sz="4" w:space="0" w:color="auto"/>
              <w:right w:val="single" w:sz="4" w:space="0" w:color="auto"/>
            </w:tcBorders>
            <w:shd w:val="clear" w:color="auto" w:fill="auto"/>
            <w:noWrap/>
            <w:vAlign w:val="center"/>
          </w:tcPr>
          <w:p w:rsidR="00870235" w:rsidRPr="000708F0" w:rsidRDefault="00870235" w:rsidP="000708F0">
            <w:pPr>
              <w:spacing w:line="240" w:lineRule="auto"/>
              <w:rPr>
                <w:rFonts w:eastAsia="Times New Roman"/>
                <w:bCs/>
                <w:sz w:val="22"/>
                <w:szCs w:val="22"/>
              </w:rPr>
            </w:pPr>
            <w:r w:rsidRPr="000708F0">
              <w:rPr>
                <w:rFonts w:eastAsia="Times New Roman"/>
                <w:bCs/>
                <w:sz w:val="22"/>
                <w:szCs w:val="22"/>
              </w:rPr>
              <w:t>Máy nghiền than + silo than</w:t>
            </w:r>
          </w:p>
        </w:tc>
        <w:tc>
          <w:tcPr>
            <w:tcW w:w="1170" w:type="dxa"/>
            <w:tcBorders>
              <w:top w:val="nil"/>
              <w:left w:val="nil"/>
              <w:bottom w:val="single" w:sz="4" w:space="0" w:color="auto"/>
              <w:right w:val="single" w:sz="4" w:space="0" w:color="auto"/>
            </w:tcBorders>
            <w:shd w:val="clear" w:color="auto" w:fill="auto"/>
            <w:noWrap/>
            <w:vAlign w:val="center"/>
          </w:tcPr>
          <w:p w:rsidR="00870235" w:rsidRPr="000708F0" w:rsidRDefault="00870235" w:rsidP="000708F0">
            <w:pPr>
              <w:spacing w:line="240" w:lineRule="auto"/>
              <w:jc w:val="center"/>
              <w:rPr>
                <w:rFonts w:eastAsia="Times New Roman"/>
                <w:bCs/>
                <w:color w:val="000000"/>
                <w:sz w:val="22"/>
                <w:szCs w:val="22"/>
              </w:rPr>
            </w:pPr>
            <w:r w:rsidRPr="000708F0">
              <w:rPr>
                <w:rFonts w:eastAsia="Times New Roman"/>
                <w:bCs/>
                <w:color w:val="000000"/>
                <w:sz w:val="22"/>
                <w:szCs w:val="22"/>
              </w:rPr>
              <w:t>Hệ</w:t>
            </w:r>
          </w:p>
        </w:tc>
        <w:tc>
          <w:tcPr>
            <w:tcW w:w="1710" w:type="dxa"/>
            <w:tcBorders>
              <w:top w:val="nil"/>
              <w:left w:val="nil"/>
              <w:bottom w:val="single" w:sz="4" w:space="0" w:color="auto"/>
              <w:right w:val="single" w:sz="4" w:space="0" w:color="auto"/>
            </w:tcBorders>
            <w:shd w:val="clear" w:color="auto" w:fill="auto"/>
            <w:noWrap/>
            <w:vAlign w:val="center"/>
          </w:tcPr>
          <w:p w:rsidR="00870235" w:rsidRPr="000708F0" w:rsidRDefault="00870235" w:rsidP="000708F0">
            <w:pPr>
              <w:spacing w:line="240" w:lineRule="auto"/>
              <w:jc w:val="center"/>
              <w:rPr>
                <w:rFonts w:eastAsia="Times New Roman"/>
                <w:bCs/>
                <w:color w:val="000000"/>
                <w:sz w:val="22"/>
                <w:szCs w:val="22"/>
              </w:rPr>
            </w:pPr>
            <w:r w:rsidRPr="000708F0">
              <w:rPr>
                <w:rFonts w:eastAsia="Times New Roman"/>
                <w:bCs/>
                <w:color w:val="000000"/>
                <w:sz w:val="22"/>
                <w:szCs w:val="22"/>
              </w:rPr>
              <w:t>1</w:t>
            </w:r>
          </w:p>
        </w:tc>
        <w:tc>
          <w:tcPr>
            <w:tcW w:w="2058" w:type="dxa"/>
            <w:tcBorders>
              <w:top w:val="nil"/>
              <w:left w:val="nil"/>
              <w:bottom w:val="single" w:sz="4" w:space="0" w:color="auto"/>
              <w:right w:val="single" w:sz="4" w:space="0" w:color="auto"/>
            </w:tcBorders>
            <w:shd w:val="clear" w:color="auto" w:fill="auto"/>
            <w:noWrap/>
            <w:vAlign w:val="center"/>
          </w:tcPr>
          <w:p w:rsidR="00870235" w:rsidRPr="000708F0" w:rsidRDefault="00F3456D" w:rsidP="000708F0">
            <w:pPr>
              <w:jc w:val="right"/>
              <w:rPr>
                <w:color w:val="000000"/>
                <w:sz w:val="22"/>
                <w:szCs w:val="22"/>
              </w:rPr>
            </w:pPr>
            <w:r w:rsidRPr="000708F0">
              <w:rPr>
                <w:color w:val="000000"/>
                <w:sz w:val="22"/>
                <w:szCs w:val="22"/>
              </w:rPr>
              <w:t>450.000.000</w:t>
            </w:r>
          </w:p>
        </w:tc>
      </w:tr>
      <w:tr w:rsidR="00870235" w:rsidRPr="00B901B4" w:rsidTr="000708F0">
        <w:trPr>
          <w:trHeight w:val="350"/>
        </w:trPr>
        <w:tc>
          <w:tcPr>
            <w:tcW w:w="708" w:type="dxa"/>
            <w:tcBorders>
              <w:top w:val="nil"/>
              <w:left w:val="single" w:sz="4" w:space="0" w:color="auto"/>
              <w:bottom w:val="single" w:sz="4" w:space="0" w:color="auto"/>
              <w:right w:val="single" w:sz="4" w:space="0" w:color="auto"/>
            </w:tcBorders>
            <w:shd w:val="clear" w:color="auto" w:fill="auto"/>
            <w:noWrap/>
            <w:vAlign w:val="center"/>
          </w:tcPr>
          <w:p w:rsidR="00870235" w:rsidRPr="000708F0" w:rsidRDefault="00870235" w:rsidP="000708F0">
            <w:pPr>
              <w:spacing w:line="240" w:lineRule="auto"/>
              <w:jc w:val="center"/>
              <w:rPr>
                <w:rFonts w:eastAsia="Times New Roman"/>
                <w:b/>
                <w:sz w:val="22"/>
                <w:szCs w:val="22"/>
              </w:rPr>
            </w:pPr>
            <w:r w:rsidRPr="000708F0">
              <w:rPr>
                <w:rFonts w:eastAsia="Times New Roman"/>
                <w:b/>
                <w:sz w:val="22"/>
                <w:szCs w:val="22"/>
              </w:rPr>
              <w:t>II</w:t>
            </w:r>
          </w:p>
        </w:tc>
        <w:tc>
          <w:tcPr>
            <w:tcW w:w="4707" w:type="dxa"/>
            <w:tcBorders>
              <w:top w:val="nil"/>
              <w:left w:val="nil"/>
              <w:bottom w:val="single" w:sz="4" w:space="0" w:color="auto"/>
              <w:right w:val="single" w:sz="4" w:space="0" w:color="auto"/>
            </w:tcBorders>
            <w:shd w:val="clear" w:color="auto" w:fill="auto"/>
            <w:noWrap/>
            <w:vAlign w:val="center"/>
          </w:tcPr>
          <w:p w:rsidR="00870235" w:rsidRPr="000708F0" w:rsidRDefault="00870235" w:rsidP="000708F0">
            <w:pPr>
              <w:spacing w:line="240" w:lineRule="auto"/>
              <w:rPr>
                <w:rFonts w:eastAsia="Times New Roman"/>
                <w:b/>
                <w:bCs/>
                <w:sz w:val="22"/>
                <w:szCs w:val="22"/>
              </w:rPr>
            </w:pPr>
            <w:r w:rsidRPr="000708F0">
              <w:rPr>
                <w:rFonts w:eastAsia="Times New Roman"/>
                <w:b/>
                <w:bCs/>
                <w:sz w:val="22"/>
                <w:szCs w:val="22"/>
              </w:rPr>
              <w:t>Nhà máy Đông Triều 2</w:t>
            </w:r>
          </w:p>
        </w:tc>
        <w:tc>
          <w:tcPr>
            <w:tcW w:w="1170" w:type="dxa"/>
            <w:tcBorders>
              <w:top w:val="nil"/>
              <w:left w:val="nil"/>
              <w:bottom w:val="single" w:sz="4" w:space="0" w:color="auto"/>
              <w:right w:val="single" w:sz="4" w:space="0" w:color="auto"/>
            </w:tcBorders>
            <w:shd w:val="clear" w:color="auto" w:fill="auto"/>
            <w:noWrap/>
            <w:vAlign w:val="center"/>
          </w:tcPr>
          <w:p w:rsidR="00870235" w:rsidRPr="000708F0" w:rsidRDefault="00870235" w:rsidP="000708F0">
            <w:pPr>
              <w:spacing w:line="240" w:lineRule="auto"/>
              <w:jc w:val="center"/>
              <w:rPr>
                <w:rFonts w:eastAsia="Times New Roman"/>
                <w:bCs/>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tcPr>
          <w:p w:rsidR="00870235" w:rsidRPr="000708F0" w:rsidRDefault="00870235" w:rsidP="000708F0">
            <w:pPr>
              <w:spacing w:line="240" w:lineRule="auto"/>
              <w:jc w:val="center"/>
              <w:rPr>
                <w:rFonts w:eastAsia="Times New Roman"/>
                <w:bCs/>
                <w:color w:val="000000"/>
                <w:sz w:val="22"/>
                <w:szCs w:val="22"/>
              </w:rPr>
            </w:pPr>
          </w:p>
        </w:tc>
        <w:tc>
          <w:tcPr>
            <w:tcW w:w="2058" w:type="dxa"/>
            <w:tcBorders>
              <w:top w:val="nil"/>
              <w:left w:val="nil"/>
              <w:bottom w:val="single" w:sz="4" w:space="0" w:color="auto"/>
              <w:right w:val="single" w:sz="4" w:space="0" w:color="auto"/>
            </w:tcBorders>
            <w:shd w:val="clear" w:color="auto" w:fill="auto"/>
            <w:noWrap/>
            <w:vAlign w:val="center"/>
          </w:tcPr>
          <w:p w:rsidR="00870235" w:rsidRPr="000708F0" w:rsidRDefault="00406B14" w:rsidP="000708F0">
            <w:pPr>
              <w:jc w:val="right"/>
              <w:rPr>
                <w:b/>
                <w:color w:val="000000"/>
                <w:sz w:val="22"/>
                <w:szCs w:val="22"/>
              </w:rPr>
            </w:pPr>
            <w:r w:rsidRPr="000708F0">
              <w:rPr>
                <w:b/>
                <w:color w:val="000000"/>
                <w:sz w:val="22"/>
                <w:szCs w:val="22"/>
              </w:rPr>
              <w:t>1.194.738.181</w:t>
            </w:r>
          </w:p>
        </w:tc>
      </w:tr>
      <w:tr w:rsidR="00870235" w:rsidRPr="00100EC5" w:rsidTr="000708F0">
        <w:trPr>
          <w:trHeight w:val="342"/>
        </w:trPr>
        <w:tc>
          <w:tcPr>
            <w:tcW w:w="708" w:type="dxa"/>
            <w:tcBorders>
              <w:top w:val="nil"/>
              <w:left w:val="single" w:sz="4" w:space="0" w:color="auto"/>
              <w:bottom w:val="single" w:sz="4" w:space="0" w:color="auto"/>
              <w:right w:val="single" w:sz="4" w:space="0" w:color="auto"/>
            </w:tcBorders>
            <w:shd w:val="clear" w:color="auto" w:fill="auto"/>
            <w:vAlign w:val="center"/>
          </w:tcPr>
          <w:p w:rsidR="00870235" w:rsidRPr="000708F0" w:rsidRDefault="00870235" w:rsidP="000708F0">
            <w:pPr>
              <w:spacing w:line="240" w:lineRule="auto"/>
              <w:jc w:val="center"/>
              <w:rPr>
                <w:rFonts w:eastAsia="Times New Roman"/>
                <w:bCs/>
                <w:sz w:val="22"/>
                <w:szCs w:val="22"/>
              </w:rPr>
            </w:pPr>
            <w:r w:rsidRPr="000708F0">
              <w:rPr>
                <w:rFonts w:eastAsia="Times New Roman"/>
                <w:bCs/>
                <w:sz w:val="22"/>
                <w:szCs w:val="22"/>
              </w:rPr>
              <w:t>1</w:t>
            </w:r>
          </w:p>
        </w:tc>
        <w:tc>
          <w:tcPr>
            <w:tcW w:w="4707" w:type="dxa"/>
            <w:tcBorders>
              <w:top w:val="nil"/>
              <w:left w:val="nil"/>
              <w:bottom w:val="single" w:sz="4" w:space="0" w:color="auto"/>
              <w:right w:val="single" w:sz="4" w:space="0" w:color="auto"/>
            </w:tcBorders>
            <w:shd w:val="clear" w:color="auto" w:fill="auto"/>
            <w:vAlign w:val="center"/>
          </w:tcPr>
          <w:p w:rsidR="00870235" w:rsidRPr="000708F0" w:rsidRDefault="00870235" w:rsidP="000708F0">
            <w:pPr>
              <w:spacing w:line="240" w:lineRule="auto"/>
              <w:rPr>
                <w:rFonts w:eastAsia="Times New Roman"/>
                <w:bCs/>
                <w:sz w:val="22"/>
                <w:szCs w:val="22"/>
              </w:rPr>
            </w:pPr>
            <w:r w:rsidRPr="000708F0">
              <w:rPr>
                <w:rFonts w:eastAsia="Times New Roman"/>
                <w:bCs/>
                <w:sz w:val="22"/>
                <w:szCs w:val="22"/>
              </w:rPr>
              <w:t>Xe nâng</w:t>
            </w:r>
          </w:p>
        </w:tc>
        <w:tc>
          <w:tcPr>
            <w:tcW w:w="1170" w:type="dxa"/>
            <w:tcBorders>
              <w:top w:val="nil"/>
              <w:left w:val="nil"/>
              <w:bottom w:val="single" w:sz="4" w:space="0" w:color="auto"/>
              <w:right w:val="single" w:sz="4" w:space="0" w:color="auto"/>
            </w:tcBorders>
            <w:shd w:val="clear" w:color="auto" w:fill="auto"/>
            <w:vAlign w:val="center"/>
          </w:tcPr>
          <w:p w:rsidR="00870235" w:rsidRPr="000708F0" w:rsidRDefault="00870235" w:rsidP="000708F0">
            <w:pPr>
              <w:spacing w:line="240" w:lineRule="auto"/>
              <w:jc w:val="center"/>
              <w:rPr>
                <w:rFonts w:eastAsia="Times New Roman"/>
                <w:color w:val="000000"/>
                <w:sz w:val="22"/>
                <w:szCs w:val="22"/>
              </w:rPr>
            </w:pPr>
            <w:r w:rsidRPr="000708F0">
              <w:rPr>
                <w:rFonts w:eastAsia="Times New Roman"/>
                <w:color w:val="000000"/>
                <w:sz w:val="22"/>
                <w:szCs w:val="22"/>
              </w:rPr>
              <w:t>Cái</w:t>
            </w:r>
          </w:p>
        </w:tc>
        <w:tc>
          <w:tcPr>
            <w:tcW w:w="1710" w:type="dxa"/>
            <w:tcBorders>
              <w:top w:val="nil"/>
              <w:left w:val="nil"/>
              <w:bottom w:val="single" w:sz="4" w:space="0" w:color="auto"/>
              <w:right w:val="single" w:sz="4" w:space="0" w:color="auto"/>
            </w:tcBorders>
            <w:shd w:val="clear" w:color="auto" w:fill="auto"/>
            <w:vAlign w:val="center"/>
          </w:tcPr>
          <w:p w:rsidR="00870235" w:rsidRPr="000708F0" w:rsidRDefault="00870235" w:rsidP="000708F0">
            <w:pPr>
              <w:spacing w:line="240" w:lineRule="auto"/>
              <w:jc w:val="center"/>
              <w:rPr>
                <w:rFonts w:eastAsia="Times New Roman"/>
                <w:iCs/>
                <w:color w:val="000000"/>
                <w:sz w:val="22"/>
                <w:szCs w:val="22"/>
              </w:rPr>
            </w:pPr>
            <w:r w:rsidRPr="000708F0">
              <w:rPr>
                <w:rFonts w:eastAsia="Times New Roman"/>
                <w:iCs/>
                <w:color w:val="000000"/>
                <w:sz w:val="22"/>
                <w:szCs w:val="22"/>
              </w:rPr>
              <w:t>1</w:t>
            </w:r>
          </w:p>
        </w:tc>
        <w:tc>
          <w:tcPr>
            <w:tcW w:w="2058" w:type="dxa"/>
            <w:tcBorders>
              <w:top w:val="nil"/>
              <w:left w:val="nil"/>
              <w:bottom w:val="single" w:sz="4" w:space="0" w:color="auto"/>
              <w:right w:val="single" w:sz="4" w:space="0" w:color="auto"/>
            </w:tcBorders>
            <w:shd w:val="clear" w:color="auto" w:fill="auto"/>
            <w:vAlign w:val="center"/>
          </w:tcPr>
          <w:p w:rsidR="00870235" w:rsidRPr="000708F0" w:rsidRDefault="00870235" w:rsidP="000708F0">
            <w:pPr>
              <w:jc w:val="right"/>
              <w:rPr>
                <w:color w:val="000000"/>
                <w:sz w:val="22"/>
                <w:szCs w:val="22"/>
              </w:rPr>
            </w:pPr>
            <w:r w:rsidRPr="000708F0">
              <w:rPr>
                <w:color w:val="000000"/>
                <w:sz w:val="22"/>
                <w:szCs w:val="22"/>
              </w:rPr>
              <w:t>296.363.636</w:t>
            </w:r>
          </w:p>
        </w:tc>
      </w:tr>
      <w:tr w:rsidR="00870235" w:rsidRPr="00100EC5"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870235" w:rsidRPr="000708F0" w:rsidRDefault="00870235" w:rsidP="000708F0">
            <w:pPr>
              <w:spacing w:line="240" w:lineRule="auto"/>
              <w:jc w:val="center"/>
              <w:rPr>
                <w:rFonts w:eastAsia="Times New Roman"/>
                <w:bCs/>
                <w:sz w:val="22"/>
                <w:szCs w:val="22"/>
              </w:rPr>
            </w:pPr>
            <w:r w:rsidRPr="000708F0">
              <w:rPr>
                <w:rFonts w:eastAsia="Times New Roman"/>
                <w:bCs/>
                <w:sz w:val="22"/>
                <w:szCs w:val="22"/>
              </w:rPr>
              <w:t>2</w:t>
            </w:r>
          </w:p>
        </w:tc>
        <w:tc>
          <w:tcPr>
            <w:tcW w:w="4707" w:type="dxa"/>
            <w:tcBorders>
              <w:top w:val="nil"/>
              <w:left w:val="nil"/>
              <w:bottom w:val="single" w:sz="4" w:space="0" w:color="auto"/>
              <w:right w:val="single" w:sz="4" w:space="0" w:color="auto"/>
            </w:tcBorders>
            <w:shd w:val="clear" w:color="auto" w:fill="auto"/>
            <w:noWrap/>
            <w:vAlign w:val="center"/>
          </w:tcPr>
          <w:p w:rsidR="00870235" w:rsidRPr="000708F0" w:rsidRDefault="00870235" w:rsidP="000708F0">
            <w:pPr>
              <w:spacing w:line="240" w:lineRule="auto"/>
              <w:rPr>
                <w:rFonts w:eastAsia="Times New Roman"/>
                <w:bCs/>
                <w:sz w:val="22"/>
                <w:szCs w:val="22"/>
              </w:rPr>
            </w:pPr>
            <w:r w:rsidRPr="000708F0">
              <w:rPr>
                <w:rFonts w:eastAsia="Times New Roman"/>
                <w:bCs/>
                <w:sz w:val="22"/>
                <w:szCs w:val="22"/>
              </w:rPr>
              <w:t>Cải tạo nâng cấp hầm sấy tuynel</w:t>
            </w:r>
          </w:p>
        </w:tc>
        <w:tc>
          <w:tcPr>
            <w:tcW w:w="1170" w:type="dxa"/>
            <w:tcBorders>
              <w:top w:val="nil"/>
              <w:left w:val="nil"/>
              <w:bottom w:val="single" w:sz="4" w:space="0" w:color="auto"/>
              <w:right w:val="single" w:sz="4" w:space="0" w:color="auto"/>
            </w:tcBorders>
            <w:shd w:val="clear" w:color="auto" w:fill="auto"/>
            <w:vAlign w:val="center"/>
          </w:tcPr>
          <w:p w:rsidR="00870235" w:rsidRPr="000708F0" w:rsidRDefault="00870235" w:rsidP="000708F0">
            <w:pPr>
              <w:spacing w:line="240" w:lineRule="auto"/>
              <w:jc w:val="center"/>
              <w:rPr>
                <w:rFonts w:eastAsia="Times New Roman"/>
                <w:color w:val="000000"/>
                <w:sz w:val="22"/>
                <w:szCs w:val="22"/>
              </w:rPr>
            </w:pPr>
            <w:r w:rsidRPr="000708F0">
              <w:rPr>
                <w:rFonts w:eastAsia="Times New Roman"/>
                <w:color w:val="000000"/>
                <w:sz w:val="22"/>
                <w:szCs w:val="22"/>
              </w:rPr>
              <w:t>Hệ</w:t>
            </w:r>
          </w:p>
        </w:tc>
        <w:tc>
          <w:tcPr>
            <w:tcW w:w="1710" w:type="dxa"/>
            <w:tcBorders>
              <w:top w:val="nil"/>
              <w:left w:val="nil"/>
              <w:bottom w:val="single" w:sz="4" w:space="0" w:color="auto"/>
              <w:right w:val="single" w:sz="4" w:space="0" w:color="auto"/>
            </w:tcBorders>
            <w:shd w:val="clear" w:color="auto" w:fill="auto"/>
            <w:vAlign w:val="center"/>
          </w:tcPr>
          <w:p w:rsidR="00870235" w:rsidRPr="000708F0" w:rsidRDefault="00870235" w:rsidP="000708F0">
            <w:pPr>
              <w:spacing w:line="240" w:lineRule="auto"/>
              <w:jc w:val="center"/>
              <w:rPr>
                <w:rFonts w:eastAsia="Times New Roman"/>
                <w:iCs/>
                <w:color w:val="000000"/>
                <w:sz w:val="22"/>
                <w:szCs w:val="22"/>
              </w:rPr>
            </w:pPr>
            <w:r w:rsidRPr="000708F0">
              <w:rPr>
                <w:rFonts w:eastAsia="Times New Roman"/>
                <w:iCs/>
                <w:color w:val="000000"/>
                <w:sz w:val="22"/>
                <w:szCs w:val="22"/>
              </w:rPr>
              <w:t>1</w:t>
            </w:r>
          </w:p>
        </w:tc>
        <w:tc>
          <w:tcPr>
            <w:tcW w:w="2058" w:type="dxa"/>
            <w:tcBorders>
              <w:top w:val="nil"/>
              <w:left w:val="nil"/>
              <w:bottom w:val="single" w:sz="4" w:space="0" w:color="auto"/>
              <w:right w:val="single" w:sz="4" w:space="0" w:color="auto"/>
            </w:tcBorders>
            <w:shd w:val="clear" w:color="auto" w:fill="auto"/>
            <w:vAlign w:val="center"/>
          </w:tcPr>
          <w:p w:rsidR="00870235" w:rsidRPr="000708F0" w:rsidRDefault="005822B0" w:rsidP="000708F0">
            <w:pPr>
              <w:jc w:val="right"/>
              <w:rPr>
                <w:color w:val="000000"/>
                <w:sz w:val="22"/>
                <w:szCs w:val="22"/>
              </w:rPr>
            </w:pPr>
            <w:r w:rsidRPr="000708F0">
              <w:rPr>
                <w:color w:val="000000"/>
                <w:sz w:val="22"/>
                <w:szCs w:val="22"/>
              </w:rPr>
              <w:t>448.374.545</w:t>
            </w:r>
          </w:p>
        </w:tc>
      </w:tr>
      <w:tr w:rsidR="00870235" w:rsidRPr="008D03DC"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0235" w:rsidRPr="000708F0" w:rsidRDefault="00870235" w:rsidP="000708F0">
            <w:pPr>
              <w:spacing w:line="240" w:lineRule="auto"/>
              <w:jc w:val="center"/>
              <w:rPr>
                <w:rFonts w:eastAsia="Times New Roman"/>
                <w:bCs/>
                <w:sz w:val="22"/>
                <w:szCs w:val="22"/>
              </w:rPr>
            </w:pPr>
            <w:r w:rsidRPr="000708F0">
              <w:rPr>
                <w:rFonts w:eastAsia="Times New Roman"/>
                <w:bCs/>
                <w:sz w:val="22"/>
                <w:szCs w:val="22"/>
              </w:rPr>
              <w:t>3</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870235" w:rsidRPr="000708F0" w:rsidRDefault="00870235" w:rsidP="000708F0">
            <w:pPr>
              <w:spacing w:line="240" w:lineRule="auto"/>
              <w:rPr>
                <w:rFonts w:eastAsia="Times New Roman"/>
                <w:bCs/>
                <w:sz w:val="22"/>
                <w:szCs w:val="22"/>
              </w:rPr>
            </w:pPr>
            <w:r w:rsidRPr="000708F0">
              <w:rPr>
                <w:rFonts w:eastAsia="Times New Roman"/>
                <w:bCs/>
                <w:sz w:val="22"/>
                <w:szCs w:val="22"/>
              </w:rPr>
              <w:t>Hê thống băng tải tạo hình</w:t>
            </w:r>
          </w:p>
        </w:tc>
        <w:tc>
          <w:tcPr>
            <w:tcW w:w="1170" w:type="dxa"/>
            <w:tcBorders>
              <w:top w:val="single" w:sz="4" w:space="0" w:color="auto"/>
              <w:left w:val="nil"/>
              <w:bottom w:val="single" w:sz="4" w:space="0" w:color="auto"/>
              <w:right w:val="single" w:sz="4" w:space="0" w:color="auto"/>
            </w:tcBorders>
            <w:shd w:val="clear" w:color="auto" w:fill="auto"/>
            <w:vAlign w:val="center"/>
          </w:tcPr>
          <w:p w:rsidR="00870235" w:rsidRPr="000708F0" w:rsidRDefault="00870235" w:rsidP="000708F0">
            <w:pPr>
              <w:spacing w:line="240" w:lineRule="auto"/>
              <w:jc w:val="center"/>
              <w:rPr>
                <w:rFonts w:eastAsia="Times New Roman"/>
                <w:color w:val="000000"/>
                <w:sz w:val="22"/>
                <w:szCs w:val="22"/>
              </w:rPr>
            </w:pPr>
            <w:r w:rsidRPr="000708F0">
              <w:rPr>
                <w:rFonts w:eastAsia="Times New Roman"/>
                <w:color w:val="000000"/>
                <w:sz w:val="22"/>
                <w:szCs w:val="22"/>
              </w:rPr>
              <w:t>Hệ</w:t>
            </w:r>
          </w:p>
        </w:tc>
        <w:tc>
          <w:tcPr>
            <w:tcW w:w="1710" w:type="dxa"/>
            <w:tcBorders>
              <w:top w:val="single" w:sz="4" w:space="0" w:color="auto"/>
              <w:left w:val="nil"/>
              <w:bottom w:val="single" w:sz="4" w:space="0" w:color="auto"/>
              <w:right w:val="single" w:sz="4" w:space="0" w:color="auto"/>
            </w:tcBorders>
            <w:shd w:val="clear" w:color="auto" w:fill="auto"/>
            <w:vAlign w:val="center"/>
          </w:tcPr>
          <w:p w:rsidR="00870235" w:rsidRPr="000708F0" w:rsidRDefault="00870235" w:rsidP="000708F0">
            <w:pPr>
              <w:spacing w:line="240" w:lineRule="auto"/>
              <w:jc w:val="center"/>
              <w:rPr>
                <w:rFonts w:eastAsia="Times New Roman"/>
                <w:iCs/>
                <w:color w:val="000000"/>
                <w:sz w:val="22"/>
                <w:szCs w:val="22"/>
              </w:rPr>
            </w:pPr>
            <w:r w:rsidRPr="000708F0">
              <w:rPr>
                <w:rFonts w:eastAsia="Times New Roman"/>
                <w:iCs/>
                <w:color w:val="000000"/>
                <w:sz w:val="22"/>
                <w:szCs w:val="22"/>
              </w:rPr>
              <w:t>1</w:t>
            </w:r>
          </w:p>
        </w:tc>
        <w:tc>
          <w:tcPr>
            <w:tcW w:w="2058" w:type="dxa"/>
            <w:tcBorders>
              <w:top w:val="single" w:sz="4" w:space="0" w:color="auto"/>
              <w:left w:val="nil"/>
              <w:bottom w:val="single" w:sz="4" w:space="0" w:color="auto"/>
              <w:right w:val="single" w:sz="4" w:space="0" w:color="auto"/>
            </w:tcBorders>
            <w:shd w:val="clear" w:color="auto" w:fill="auto"/>
            <w:vAlign w:val="center"/>
          </w:tcPr>
          <w:p w:rsidR="00870235" w:rsidRPr="000708F0" w:rsidRDefault="005822B0" w:rsidP="000708F0">
            <w:pPr>
              <w:jc w:val="right"/>
              <w:rPr>
                <w:color w:val="000000"/>
                <w:sz w:val="22"/>
                <w:szCs w:val="22"/>
              </w:rPr>
            </w:pPr>
            <w:r w:rsidRPr="000708F0">
              <w:rPr>
                <w:color w:val="000000"/>
                <w:sz w:val="22"/>
                <w:szCs w:val="22"/>
              </w:rPr>
              <w:t>450.000.000</w:t>
            </w:r>
          </w:p>
        </w:tc>
      </w:tr>
      <w:tr w:rsidR="00870235" w:rsidRPr="00672B29"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0235" w:rsidRPr="000708F0" w:rsidRDefault="00870235" w:rsidP="000708F0">
            <w:pPr>
              <w:spacing w:line="240" w:lineRule="auto"/>
              <w:jc w:val="center"/>
              <w:rPr>
                <w:rFonts w:eastAsia="Times New Roman"/>
                <w:b/>
                <w:bCs/>
                <w:sz w:val="22"/>
                <w:szCs w:val="22"/>
              </w:rPr>
            </w:pP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870235" w:rsidRPr="000708F0" w:rsidRDefault="00870235" w:rsidP="000708F0">
            <w:pPr>
              <w:spacing w:line="240" w:lineRule="auto"/>
              <w:jc w:val="center"/>
              <w:rPr>
                <w:rFonts w:eastAsia="Times New Roman"/>
                <w:b/>
                <w:bCs/>
                <w:sz w:val="22"/>
                <w:szCs w:val="22"/>
              </w:rPr>
            </w:pPr>
            <w:r w:rsidRPr="000708F0">
              <w:rPr>
                <w:rFonts w:eastAsia="Times New Roman"/>
                <w:b/>
                <w:bCs/>
                <w:sz w:val="22"/>
                <w:szCs w:val="22"/>
              </w:rPr>
              <w:t>Tổng cộng</w:t>
            </w:r>
          </w:p>
        </w:tc>
        <w:tc>
          <w:tcPr>
            <w:tcW w:w="1170" w:type="dxa"/>
            <w:tcBorders>
              <w:top w:val="single" w:sz="4" w:space="0" w:color="auto"/>
              <w:left w:val="nil"/>
              <w:bottom w:val="single" w:sz="4" w:space="0" w:color="auto"/>
              <w:right w:val="single" w:sz="4" w:space="0" w:color="auto"/>
            </w:tcBorders>
            <w:shd w:val="clear" w:color="auto" w:fill="auto"/>
            <w:vAlign w:val="center"/>
          </w:tcPr>
          <w:p w:rsidR="00870235" w:rsidRPr="000708F0" w:rsidRDefault="00870235" w:rsidP="000708F0">
            <w:pPr>
              <w:spacing w:line="240" w:lineRule="auto"/>
              <w:jc w:val="center"/>
              <w:rPr>
                <w:rFonts w:eastAsia="Times New Roman"/>
                <w:b/>
                <w:sz w:val="22"/>
                <w:szCs w:val="22"/>
              </w:rPr>
            </w:pPr>
          </w:p>
        </w:tc>
        <w:tc>
          <w:tcPr>
            <w:tcW w:w="1710" w:type="dxa"/>
            <w:tcBorders>
              <w:top w:val="single" w:sz="4" w:space="0" w:color="auto"/>
              <w:left w:val="nil"/>
              <w:bottom w:val="single" w:sz="4" w:space="0" w:color="auto"/>
              <w:right w:val="single" w:sz="4" w:space="0" w:color="auto"/>
            </w:tcBorders>
            <w:shd w:val="clear" w:color="auto" w:fill="auto"/>
            <w:vAlign w:val="center"/>
          </w:tcPr>
          <w:p w:rsidR="00870235" w:rsidRPr="000708F0" w:rsidRDefault="00870235" w:rsidP="000708F0">
            <w:pPr>
              <w:spacing w:line="240" w:lineRule="auto"/>
              <w:jc w:val="center"/>
              <w:rPr>
                <w:rFonts w:eastAsia="Times New Roman"/>
                <w:b/>
                <w:iCs/>
                <w:sz w:val="22"/>
                <w:szCs w:val="22"/>
              </w:rPr>
            </w:pPr>
          </w:p>
        </w:tc>
        <w:tc>
          <w:tcPr>
            <w:tcW w:w="2058" w:type="dxa"/>
            <w:tcBorders>
              <w:top w:val="single" w:sz="4" w:space="0" w:color="auto"/>
              <w:left w:val="nil"/>
              <w:bottom w:val="single" w:sz="4" w:space="0" w:color="auto"/>
              <w:right w:val="single" w:sz="4" w:space="0" w:color="auto"/>
            </w:tcBorders>
            <w:shd w:val="clear" w:color="auto" w:fill="auto"/>
            <w:vAlign w:val="center"/>
          </w:tcPr>
          <w:p w:rsidR="00870235" w:rsidRPr="000708F0" w:rsidRDefault="00406B14" w:rsidP="000708F0">
            <w:pPr>
              <w:jc w:val="right"/>
              <w:rPr>
                <w:b/>
                <w:color w:val="000000"/>
                <w:sz w:val="22"/>
                <w:szCs w:val="22"/>
              </w:rPr>
            </w:pPr>
            <w:r w:rsidRPr="000708F0">
              <w:rPr>
                <w:b/>
                <w:color w:val="000000"/>
                <w:sz w:val="22"/>
                <w:szCs w:val="22"/>
              </w:rPr>
              <w:t>9.017.220.961</w:t>
            </w:r>
          </w:p>
        </w:tc>
      </w:tr>
    </w:tbl>
    <w:p w:rsidR="005E59B8" w:rsidRDefault="005E59B8" w:rsidP="00E83634">
      <w:pPr>
        <w:spacing w:line="312" w:lineRule="auto"/>
        <w:ind w:left="720"/>
        <w:jc w:val="both"/>
        <w:rPr>
          <w:iCs/>
          <w:sz w:val="26"/>
          <w:szCs w:val="26"/>
        </w:rPr>
      </w:pPr>
    </w:p>
    <w:p w:rsidR="00036B7A" w:rsidRDefault="00036B7A" w:rsidP="003F0D38">
      <w:pPr>
        <w:spacing w:line="240" w:lineRule="auto"/>
        <w:jc w:val="both"/>
        <w:rPr>
          <w:rFonts w:eastAsia="Times New Roman" w:cs="Arial"/>
          <w:b/>
          <w:iCs/>
          <w:sz w:val="26"/>
          <w:szCs w:val="26"/>
          <w:lang w:val="pt-BR"/>
        </w:rPr>
      </w:pPr>
      <w:r w:rsidRPr="00115EC0">
        <w:rPr>
          <w:rFonts w:eastAsia="Times New Roman" w:cs="Arial"/>
          <w:b/>
          <w:iCs/>
          <w:sz w:val="26"/>
          <w:szCs w:val="26"/>
          <w:lang w:val="pt-BR"/>
        </w:rPr>
        <w:t xml:space="preserve">* Công tác bảo dưỡng, sửa chữa định kỳ năm </w:t>
      </w:r>
      <w:r w:rsidR="00353BFE" w:rsidRPr="00115EC0">
        <w:rPr>
          <w:rFonts w:eastAsia="Times New Roman" w:cs="Arial"/>
          <w:b/>
          <w:iCs/>
          <w:sz w:val="26"/>
          <w:szCs w:val="26"/>
          <w:lang w:val="pt-BR"/>
        </w:rPr>
        <w:t>201</w:t>
      </w:r>
      <w:r w:rsidR="005429DF">
        <w:rPr>
          <w:rFonts w:eastAsia="Times New Roman" w:cs="Arial"/>
          <w:b/>
          <w:iCs/>
          <w:sz w:val="26"/>
          <w:szCs w:val="26"/>
          <w:lang w:val="pt-BR"/>
        </w:rPr>
        <w:t>6</w:t>
      </w:r>
      <w:r w:rsidRPr="00115EC0">
        <w:rPr>
          <w:rFonts w:eastAsia="Times New Roman" w:cs="Arial"/>
          <w:b/>
          <w:iCs/>
          <w:sz w:val="26"/>
          <w:szCs w:val="26"/>
          <w:lang w:val="pt-BR"/>
        </w:rPr>
        <w:t>:</w:t>
      </w:r>
    </w:p>
    <w:p w:rsidR="003F0D38" w:rsidRPr="00115EC0" w:rsidRDefault="003F0D38" w:rsidP="003F0D38">
      <w:pPr>
        <w:spacing w:line="240" w:lineRule="auto"/>
        <w:ind w:firstLine="360"/>
        <w:jc w:val="both"/>
        <w:rPr>
          <w:rFonts w:eastAsia="Times New Roman" w:cs="Arial"/>
          <w:b/>
          <w:iCs/>
          <w:sz w:val="26"/>
          <w:szCs w:val="26"/>
          <w:lang w:val="pt-BR"/>
        </w:rPr>
      </w:pPr>
    </w:p>
    <w:tbl>
      <w:tblPr>
        <w:tblW w:w="10353" w:type="dxa"/>
        <w:tblInd w:w="93" w:type="dxa"/>
        <w:tblLook w:val="04A0"/>
      </w:tblPr>
      <w:tblGrid>
        <w:gridCol w:w="708"/>
        <w:gridCol w:w="4707"/>
        <w:gridCol w:w="1710"/>
        <w:gridCol w:w="1712"/>
        <w:gridCol w:w="1516"/>
      </w:tblGrid>
      <w:tr w:rsidR="006258BC" w:rsidRPr="00100EC5" w:rsidTr="000708F0">
        <w:trPr>
          <w:trHeight w:val="75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58BC" w:rsidRPr="000708F0" w:rsidRDefault="006258BC" w:rsidP="000708F0">
            <w:pPr>
              <w:spacing w:line="240" w:lineRule="auto"/>
              <w:jc w:val="center"/>
              <w:rPr>
                <w:rFonts w:eastAsia="Times New Roman"/>
                <w:b/>
                <w:bCs/>
                <w:sz w:val="22"/>
                <w:szCs w:val="22"/>
              </w:rPr>
            </w:pPr>
            <w:r w:rsidRPr="000708F0">
              <w:rPr>
                <w:rFonts w:eastAsia="Times New Roman"/>
                <w:b/>
                <w:bCs/>
                <w:sz w:val="22"/>
                <w:szCs w:val="22"/>
              </w:rPr>
              <w:t>STT</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6258BC" w:rsidRPr="000708F0" w:rsidRDefault="004511C1" w:rsidP="000708F0">
            <w:pPr>
              <w:spacing w:line="240" w:lineRule="auto"/>
              <w:jc w:val="center"/>
              <w:rPr>
                <w:rFonts w:eastAsia="Times New Roman"/>
                <w:b/>
                <w:bCs/>
                <w:sz w:val="22"/>
                <w:szCs w:val="22"/>
              </w:rPr>
            </w:pPr>
            <w:r w:rsidRPr="000708F0">
              <w:rPr>
                <w:rFonts w:eastAsia="Times New Roman"/>
                <w:b/>
                <w:bCs/>
                <w:sz w:val="22"/>
                <w:szCs w:val="22"/>
              </w:rPr>
              <w:t>Đơn vị</w:t>
            </w:r>
            <w:r w:rsidR="006258BC" w:rsidRPr="000708F0">
              <w:rPr>
                <w:rFonts w:eastAsia="Times New Roman"/>
                <w:b/>
                <w:bCs/>
                <w:sz w:val="22"/>
                <w:szCs w:val="22"/>
              </w:rPr>
              <w:t xml:space="preserve"> sử dụng</w:t>
            </w:r>
          </w:p>
        </w:tc>
        <w:tc>
          <w:tcPr>
            <w:tcW w:w="1710" w:type="dxa"/>
            <w:tcBorders>
              <w:top w:val="single" w:sz="4" w:space="0" w:color="auto"/>
              <w:left w:val="nil"/>
              <w:bottom w:val="single" w:sz="4" w:space="0" w:color="auto"/>
              <w:right w:val="single" w:sz="4" w:space="0" w:color="auto"/>
            </w:tcBorders>
            <w:shd w:val="clear" w:color="auto" w:fill="auto"/>
            <w:vAlign w:val="center"/>
          </w:tcPr>
          <w:p w:rsidR="006258BC" w:rsidRPr="000708F0" w:rsidRDefault="006258BC" w:rsidP="000708F0">
            <w:pPr>
              <w:spacing w:line="240" w:lineRule="auto"/>
              <w:jc w:val="center"/>
              <w:rPr>
                <w:rFonts w:eastAsia="Times New Roman"/>
                <w:b/>
                <w:bCs/>
                <w:sz w:val="22"/>
                <w:szCs w:val="22"/>
              </w:rPr>
            </w:pPr>
            <w:r w:rsidRPr="000708F0">
              <w:rPr>
                <w:rFonts w:eastAsia="Times New Roman"/>
                <w:b/>
                <w:bCs/>
                <w:sz w:val="22"/>
                <w:szCs w:val="22"/>
              </w:rPr>
              <w:t>Giá trị Dự toán (VNĐ)</w:t>
            </w:r>
          </w:p>
        </w:tc>
        <w:tc>
          <w:tcPr>
            <w:tcW w:w="1712" w:type="dxa"/>
            <w:tcBorders>
              <w:top w:val="single" w:sz="4" w:space="0" w:color="auto"/>
              <w:left w:val="nil"/>
              <w:bottom w:val="single" w:sz="4" w:space="0" w:color="auto"/>
              <w:right w:val="single" w:sz="4" w:space="0" w:color="auto"/>
            </w:tcBorders>
            <w:shd w:val="clear" w:color="auto" w:fill="auto"/>
            <w:vAlign w:val="center"/>
          </w:tcPr>
          <w:p w:rsidR="006258BC" w:rsidRPr="000708F0" w:rsidRDefault="006258BC" w:rsidP="000708F0">
            <w:pPr>
              <w:spacing w:line="240" w:lineRule="auto"/>
              <w:jc w:val="center"/>
              <w:rPr>
                <w:rFonts w:eastAsia="Times New Roman"/>
                <w:b/>
                <w:bCs/>
                <w:sz w:val="22"/>
                <w:szCs w:val="22"/>
              </w:rPr>
            </w:pPr>
            <w:r w:rsidRPr="000708F0">
              <w:rPr>
                <w:rFonts w:eastAsia="Times New Roman"/>
                <w:b/>
                <w:bCs/>
                <w:sz w:val="22"/>
                <w:szCs w:val="22"/>
              </w:rPr>
              <w:t>Giá trị Quyết toán (VNĐ)</w:t>
            </w:r>
          </w:p>
        </w:tc>
        <w:tc>
          <w:tcPr>
            <w:tcW w:w="1516" w:type="dxa"/>
            <w:tcBorders>
              <w:top w:val="single" w:sz="4" w:space="0" w:color="auto"/>
              <w:left w:val="nil"/>
              <w:bottom w:val="single" w:sz="4" w:space="0" w:color="auto"/>
              <w:right w:val="single" w:sz="4" w:space="0" w:color="auto"/>
            </w:tcBorders>
            <w:shd w:val="clear" w:color="auto" w:fill="auto"/>
            <w:vAlign w:val="center"/>
          </w:tcPr>
          <w:p w:rsidR="006258BC" w:rsidRPr="000708F0" w:rsidRDefault="00D507AF" w:rsidP="000708F0">
            <w:pPr>
              <w:spacing w:line="240" w:lineRule="auto"/>
              <w:jc w:val="center"/>
              <w:rPr>
                <w:rFonts w:eastAsia="Times New Roman"/>
                <w:b/>
                <w:bCs/>
                <w:sz w:val="22"/>
                <w:szCs w:val="22"/>
              </w:rPr>
            </w:pPr>
            <w:r w:rsidRPr="000708F0">
              <w:rPr>
                <w:rFonts w:eastAsia="Times New Roman"/>
                <w:b/>
                <w:bCs/>
                <w:sz w:val="22"/>
                <w:szCs w:val="22"/>
              </w:rPr>
              <w:t>CL</w:t>
            </w:r>
            <w:r w:rsidR="006258BC" w:rsidRPr="000708F0">
              <w:rPr>
                <w:rFonts w:eastAsia="Times New Roman"/>
                <w:b/>
                <w:bCs/>
                <w:sz w:val="22"/>
                <w:szCs w:val="22"/>
              </w:rPr>
              <w:t xml:space="preserve"> (tăng +; giảm -)</w:t>
            </w:r>
          </w:p>
        </w:tc>
      </w:tr>
      <w:tr w:rsidR="00634CA7" w:rsidRPr="00100EC5"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634CA7" w:rsidRPr="000708F0" w:rsidRDefault="002E72DE" w:rsidP="000708F0">
            <w:pPr>
              <w:spacing w:line="240" w:lineRule="auto"/>
              <w:jc w:val="center"/>
              <w:rPr>
                <w:rFonts w:eastAsia="Times New Roman"/>
                <w:b/>
                <w:bCs/>
                <w:sz w:val="22"/>
                <w:szCs w:val="22"/>
              </w:rPr>
            </w:pPr>
            <w:r>
              <w:rPr>
                <w:rFonts w:eastAsia="Times New Roman"/>
                <w:b/>
                <w:bCs/>
                <w:sz w:val="22"/>
                <w:szCs w:val="22"/>
              </w:rPr>
              <w:t>I</w:t>
            </w:r>
          </w:p>
        </w:tc>
        <w:tc>
          <w:tcPr>
            <w:tcW w:w="4707" w:type="dxa"/>
            <w:tcBorders>
              <w:top w:val="nil"/>
              <w:left w:val="nil"/>
              <w:bottom w:val="single" w:sz="4" w:space="0" w:color="auto"/>
              <w:right w:val="single" w:sz="4" w:space="0" w:color="auto"/>
            </w:tcBorders>
            <w:shd w:val="clear" w:color="auto" w:fill="auto"/>
            <w:noWrap/>
            <w:vAlign w:val="center"/>
          </w:tcPr>
          <w:p w:rsidR="00634CA7" w:rsidRPr="000708F0" w:rsidRDefault="00634CA7" w:rsidP="000708F0">
            <w:pPr>
              <w:spacing w:line="240" w:lineRule="auto"/>
              <w:rPr>
                <w:rFonts w:eastAsia="Times New Roman"/>
                <w:b/>
                <w:bCs/>
                <w:sz w:val="22"/>
                <w:szCs w:val="22"/>
              </w:rPr>
            </w:pPr>
            <w:r w:rsidRPr="000708F0">
              <w:rPr>
                <w:rFonts w:eastAsia="Times New Roman"/>
                <w:b/>
                <w:bCs/>
                <w:sz w:val="22"/>
                <w:szCs w:val="22"/>
              </w:rPr>
              <w:t>NHÀ MÁY ĐÔNG TRIỀU 1</w:t>
            </w:r>
          </w:p>
        </w:tc>
        <w:tc>
          <w:tcPr>
            <w:tcW w:w="1710" w:type="dxa"/>
            <w:tcBorders>
              <w:top w:val="nil"/>
              <w:left w:val="nil"/>
              <w:bottom w:val="single" w:sz="4" w:space="0" w:color="auto"/>
              <w:right w:val="single" w:sz="4" w:space="0" w:color="auto"/>
            </w:tcBorders>
            <w:shd w:val="clear" w:color="auto" w:fill="auto"/>
            <w:vAlign w:val="center"/>
          </w:tcPr>
          <w:p w:rsidR="00634CA7" w:rsidRPr="000708F0" w:rsidRDefault="001147C1" w:rsidP="000708F0">
            <w:pPr>
              <w:jc w:val="right"/>
              <w:rPr>
                <w:rFonts w:ascii="Calibri" w:hAnsi="Calibri" w:cs="Calibri"/>
                <w:b/>
                <w:color w:val="000000"/>
                <w:sz w:val="22"/>
                <w:szCs w:val="22"/>
              </w:rPr>
            </w:pPr>
            <w:r>
              <w:rPr>
                <w:rFonts w:ascii="Calibri" w:hAnsi="Calibri" w:cs="Calibri"/>
                <w:b/>
                <w:color w:val="000000"/>
                <w:sz w:val="22"/>
                <w:szCs w:val="22"/>
              </w:rPr>
              <w:t>5,511,422,122</w:t>
            </w:r>
          </w:p>
        </w:tc>
        <w:tc>
          <w:tcPr>
            <w:tcW w:w="1712" w:type="dxa"/>
            <w:tcBorders>
              <w:top w:val="nil"/>
              <w:left w:val="nil"/>
              <w:bottom w:val="single" w:sz="4" w:space="0" w:color="auto"/>
              <w:right w:val="single" w:sz="4" w:space="0" w:color="auto"/>
            </w:tcBorders>
            <w:shd w:val="clear" w:color="auto" w:fill="auto"/>
            <w:vAlign w:val="center"/>
          </w:tcPr>
          <w:p w:rsidR="00634CA7" w:rsidRPr="000708F0" w:rsidRDefault="001147C1" w:rsidP="000708F0">
            <w:pPr>
              <w:jc w:val="right"/>
              <w:rPr>
                <w:rFonts w:ascii="Calibri" w:hAnsi="Calibri" w:cs="Calibri"/>
                <w:b/>
                <w:color w:val="000000"/>
                <w:sz w:val="22"/>
                <w:szCs w:val="22"/>
              </w:rPr>
            </w:pPr>
            <w:r>
              <w:rPr>
                <w:rFonts w:ascii="Calibri" w:hAnsi="Calibri" w:cs="Calibri"/>
                <w:b/>
                <w:color w:val="000000"/>
                <w:sz w:val="22"/>
                <w:szCs w:val="22"/>
              </w:rPr>
              <w:t>5,213,412,514</w:t>
            </w:r>
          </w:p>
        </w:tc>
        <w:tc>
          <w:tcPr>
            <w:tcW w:w="1516" w:type="dxa"/>
            <w:tcBorders>
              <w:top w:val="nil"/>
              <w:left w:val="nil"/>
              <w:bottom w:val="single" w:sz="4" w:space="0" w:color="auto"/>
              <w:right w:val="single" w:sz="4" w:space="0" w:color="auto"/>
            </w:tcBorders>
            <w:shd w:val="clear" w:color="auto" w:fill="auto"/>
            <w:vAlign w:val="center"/>
          </w:tcPr>
          <w:p w:rsidR="00634CA7" w:rsidRPr="000708F0" w:rsidRDefault="00B7068E" w:rsidP="00776361">
            <w:pPr>
              <w:jc w:val="right"/>
              <w:rPr>
                <w:rFonts w:ascii="Calibri" w:hAnsi="Calibri" w:cs="Calibri"/>
                <w:b/>
                <w:color w:val="000000"/>
                <w:sz w:val="22"/>
                <w:szCs w:val="22"/>
              </w:rPr>
            </w:pPr>
            <w:r w:rsidRPr="000708F0">
              <w:rPr>
                <w:rFonts w:ascii="Calibri" w:hAnsi="Calibri" w:cs="Calibri"/>
                <w:b/>
                <w:color w:val="000000"/>
                <w:sz w:val="22"/>
                <w:szCs w:val="22"/>
              </w:rPr>
              <w:t>(</w:t>
            </w:r>
            <w:r w:rsidR="001147C1">
              <w:rPr>
                <w:rFonts w:ascii="Calibri" w:hAnsi="Calibri" w:cs="Calibri"/>
                <w:b/>
                <w:color w:val="000000"/>
                <w:sz w:val="22"/>
                <w:szCs w:val="22"/>
              </w:rPr>
              <w:t>298,00</w:t>
            </w:r>
            <w:r w:rsidR="00776361">
              <w:rPr>
                <w:rFonts w:ascii="Calibri" w:hAnsi="Calibri" w:cs="Calibri"/>
                <w:b/>
                <w:color w:val="000000"/>
                <w:sz w:val="22"/>
                <w:szCs w:val="22"/>
              </w:rPr>
              <w:t>9</w:t>
            </w:r>
            <w:r w:rsidR="001147C1">
              <w:rPr>
                <w:rFonts w:ascii="Calibri" w:hAnsi="Calibri" w:cs="Calibri"/>
                <w:b/>
                <w:color w:val="000000"/>
                <w:sz w:val="22"/>
                <w:szCs w:val="22"/>
              </w:rPr>
              <w:t>,608</w:t>
            </w:r>
            <w:r w:rsidRPr="000708F0">
              <w:rPr>
                <w:rFonts w:ascii="Calibri" w:hAnsi="Calibri" w:cs="Calibri"/>
                <w:b/>
                <w:color w:val="000000"/>
                <w:sz w:val="22"/>
                <w:szCs w:val="22"/>
              </w:rPr>
              <w:t>)</w:t>
            </w:r>
          </w:p>
        </w:tc>
      </w:tr>
      <w:tr w:rsidR="00634CA7" w:rsidRPr="00100EC5"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634CA7" w:rsidRPr="005F2013" w:rsidRDefault="00634CA7" w:rsidP="000708F0">
            <w:pPr>
              <w:spacing w:line="240" w:lineRule="auto"/>
              <w:jc w:val="center"/>
              <w:rPr>
                <w:rFonts w:eastAsia="Times New Roman"/>
                <w:sz w:val="22"/>
                <w:szCs w:val="22"/>
              </w:rPr>
            </w:pPr>
            <w:r w:rsidRPr="005F2013">
              <w:rPr>
                <w:rFonts w:eastAsia="Times New Roman"/>
                <w:sz w:val="22"/>
                <w:szCs w:val="22"/>
              </w:rPr>
              <w:t>1</w:t>
            </w:r>
          </w:p>
        </w:tc>
        <w:tc>
          <w:tcPr>
            <w:tcW w:w="4707" w:type="dxa"/>
            <w:tcBorders>
              <w:top w:val="nil"/>
              <w:left w:val="nil"/>
              <w:bottom w:val="single" w:sz="4" w:space="0" w:color="auto"/>
              <w:right w:val="single" w:sz="4" w:space="0" w:color="auto"/>
            </w:tcBorders>
            <w:shd w:val="clear" w:color="auto" w:fill="auto"/>
            <w:noWrap/>
            <w:vAlign w:val="center"/>
          </w:tcPr>
          <w:p w:rsidR="009F4B5F" w:rsidRPr="005F2013" w:rsidRDefault="00A34767" w:rsidP="000708F0">
            <w:pPr>
              <w:rPr>
                <w:color w:val="000000"/>
                <w:sz w:val="22"/>
                <w:szCs w:val="22"/>
              </w:rPr>
            </w:pPr>
            <w:r w:rsidRPr="005F2013">
              <w:rPr>
                <w:color w:val="000000"/>
                <w:sz w:val="22"/>
                <w:szCs w:val="22"/>
              </w:rPr>
              <w:t>Hệ chế biến tạo hình NMĐT 1</w:t>
            </w:r>
          </w:p>
        </w:tc>
        <w:tc>
          <w:tcPr>
            <w:tcW w:w="1710" w:type="dxa"/>
            <w:tcBorders>
              <w:top w:val="nil"/>
              <w:left w:val="nil"/>
              <w:bottom w:val="single" w:sz="4" w:space="0" w:color="auto"/>
              <w:right w:val="single" w:sz="4" w:space="0" w:color="auto"/>
            </w:tcBorders>
            <w:shd w:val="clear" w:color="auto" w:fill="auto"/>
            <w:noWrap/>
            <w:vAlign w:val="center"/>
          </w:tcPr>
          <w:p w:rsidR="00634CA7" w:rsidRPr="005F2013" w:rsidRDefault="00264452" w:rsidP="000708F0">
            <w:pPr>
              <w:spacing w:line="240" w:lineRule="auto"/>
              <w:jc w:val="right"/>
              <w:rPr>
                <w:rFonts w:eastAsia="Times New Roman"/>
                <w:sz w:val="22"/>
                <w:szCs w:val="22"/>
              </w:rPr>
            </w:pPr>
            <w:r>
              <w:rPr>
                <w:rFonts w:eastAsia="Times New Roman"/>
                <w:sz w:val="22"/>
                <w:szCs w:val="22"/>
              </w:rPr>
              <w:t>442,451,500</w:t>
            </w:r>
          </w:p>
        </w:tc>
        <w:tc>
          <w:tcPr>
            <w:tcW w:w="1712" w:type="dxa"/>
            <w:tcBorders>
              <w:top w:val="nil"/>
              <w:left w:val="nil"/>
              <w:bottom w:val="single" w:sz="4" w:space="0" w:color="auto"/>
              <w:right w:val="single" w:sz="4" w:space="0" w:color="auto"/>
            </w:tcBorders>
            <w:shd w:val="clear" w:color="auto" w:fill="auto"/>
            <w:noWrap/>
            <w:vAlign w:val="center"/>
          </w:tcPr>
          <w:p w:rsidR="00634CA7" w:rsidRPr="005F2013" w:rsidRDefault="00A34767" w:rsidP="000708F0">
            <w:pPr>
              <w:jc w:val="right"/>
              <w:rPr>
                <w:color w:val="000000"/>
                <w:sz w:val="22"/>
                <w:szCs w:val="22"/>
              </w:rPr>
            </w:pPr>
            <w:r w:rsidRPr="005F2013">
              <w:rPr>
                <w:color w:val="000000"/>
                <w:sz w:val="22"/>
                <w:szCs w:val="22"/>
              </w:rPr>
              <w:t>434,016,666</w:t>
            </w:r>
          </w:p>
        </w:tc>
        <w:tc>
          <w:tcPr>
            <w:tcW w:w="1516" w:type="dxa"/>
            <w:tcBorders>
              <w:top w:val="nil"/>
              <w:left w:val="nil"/>
              <w:bottom w:val="single" w:sz="4" w:space="0" w:color="auto"/>
              <w:right w:val="single" w:sz="4" w:space="0" w:color="auto"/>
            </w:tcBorders>
            <w:shd w:val="clear" w:color="auto" w:fill="auto"/>
            <w:noWrap/>
            <w:vAlign w:val="center"/>
          </w:tcPr>
          <w:p w:rsidR="00634CA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(8,434,834)</w:t>
            </w:r>
          </w:p>
        </w:tc>
      </w:tr>
      <w:tr w:rsidR="00634CA7" w:rsidRPr="00100EC5"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634CA7" w:rsidRPr="005F2013" w:rsidRDefault="00634CA7" w:rsidP="000708F0">
            <w:pPr>
              <w:spacing w:line="240" w:lineRule="auto"/>
              <w:jc w:val="center"/>
              <w:rPr>
                <w:rFonts w:eastAsia="Times New Roman"/>
                <w:sz w:val="22"/>
                <w:szCs w:val="22"/>
              </w:rPr>
            </w:pPr>
            <w:r w:rsidRPr="005F2013">
              <w:rPr>
                <w:rFonts w:eastAsia="Times New Roman"/>
                <w:sz w:val="22"/>
                <w:szCs w:val="22"/>
              </w:rPr>
              <w:t>2</w:t>
            </w:r>
          </w:p>
        </w:tc>
        <w:tc>
          <w:tcPr>
            <w:tcW w:w="4707" w:type="dxa"/>
            <w:tcBorders>
              <w:top w:val="nil"/>
              <w:left w:val="nil"/>
              <w:bottom w:val="single" w:sz="4" w:space="0" w:color="auto"/>
              <w:right w:val="single" w:sz="4" w:space="0" w:color="auto"/>
            </w:tcBorders>
            <w:shd w:val="clear" w:color="auto" w:fill="auto"/>
            <w:noWrap/>
            <w:vAlign w:val="center"/>
          </w:tcPr>
          <w:p w:rsidR="00634CA7" w:rsidRPr="005F2013" w:rsidRDefault="00A34767" w:rsidP="000708F0">
            <w:pPr>
              <w:rPr>
                <w:color w:val="000000"/>
                <w:sz w:val="22"/>
                <w:szCs w:val="22"/>
              </w:rPr>
            </w:pPr>
            <w:r w:rsidRPr="005F2013">
              <w:rPr>
                <w:color w:val="000000"/>
                <w:sz w:val="22"/>
                <w:szCs w:val="22"/>
              </w:rPr>
              <w:t>Bán mái hầm sấy tự động</w:t>
            </w:r>
          </w:p>
        </w:tc>
        <w:tc>
          <w:tcPr>
            <w:tcW w:w="1710" w:type="dxa"/>
            <w:tcBorders>
              <w:top w:val="nil"/>
              <w:left w:val="nil"/>
              <w:bottom w:val="single" w:sz="4" w:space="0" w:color="auto"/>
              <w:right w:val="single" w:sz="4" w:space="0" w:color="auto"/>
            </w:tcBorders>
            <w:shd w:val="clear" w:color="auto" w:fill="auto"/>
            <w:noWrap/>
            <w:vAlign w:val="center"/>
          </w:tcPr>
          <w:p w:rsidR="00634CA7" w:rsidRPr="005F2013" w:rsidRDefault="003E36FB" w:rsidP="000708F0">
            <w:pPr>
              <w:spacing w:line="240" w:lineRule="auto"/>
              <w:jc w:val="right"/>
              <w:rPr>
                <w:rFonts w:eastAsia="Times New Roman"/>
                <w:sz w:val="22"/>
                <w:szCs w:val="22"/>
              </w:rPr>
            </w:pPr>
            <w:r>
              <w:rPr>
                <w:rFonts w:eastAsia="Times New Roman"/>
                <w:sz w:val="22"/>
                <w:szCs w:val="22"/>
              </w:rPr>
              <w:t>110,796,223</w:t>
            </w:r>
          </w:p>
        </w:tc>
        <w:tc>
          <w:tcPr>
            <w:tcW w:w="1712" w:type="dxa"/>
            <w:tcBorders>
              <w:top w:val="nil"/>
              <w:left w:val="nil"/>
              <w:bottom w:val="single" w:sz="4" w:space="0" w:color="auto"/>
              <w:right w:val="single" w:sz="4" w:space="0" w:color="auto"/>
            </w:tcBorders>
            <w:shd w:val="clear" w:color="auto" w:fill="auto"/>
            <w:noWrap/>
            <w:vAlign w:val="center"/>
          </w:tcPr>
          <w:p w:rsidR="00634CA7" w:rsidRPr="005F2013" w:rsidRDefault="00A34767" w:rsidP="000708F0">
            <w:pPr>
              <w:jc w:val="right"/>
              <w:rPr>
                <w:color w:val="000000"/>
                <w:sz w:val="22"/>
                <w:szCs w:val="22"/>
              </w:rPr>
            </w:pPr>
            <w:r w:rsidRPr="005F2013">
              <w:rPr>
                <w:color w:val="000000"/>
                <w:sz w:val="22"/>
                <w:szCs w:val="22"/>
              </w:rPr>
              <w:t>91,620,022</w:t>
            </w:r>
          </w:p>
        </w:tc>
        <w:tc>
          <w:tcPr>
            <w:tcW w:w="1516" w:type="dxa"/>
            <w:tcBorders>
              <w:top w:val="nil"/>
              <w:left w:val="nil"/>
              <w:bottom w:val="single" w:sz="4" w:space="0" w:color="auto"/>
              <w:right w:val="single" w:sz="4" w:space="0" w:color="auto"/>
            </w:tcBorders>
            <w:shd w:val="clear" w:color="auto" w:fill="auto"/>
            <w:noWrap/>
            <w:vAlign w:val="center"/>
          </w:tcPr>
          <w:p w:rsidR="00634CA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(19,176,201)</w:t>
            </w:r>
          </w:p>
        </w:tc>
      </w:tr>
      <w:tr w:rsidR="00634CA7" w:rsidRPr="006E3E06"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634CA7" w:rsidRPr="005F2013" w:rsidRDefault="00634CA7" w:rsidP="000708F0">
            <w:pPr>
              <w:spacing w:line="240" w:lineRule="auto"/>
              <w:jc w:val="center"/>
              <w:rPr>
                <w:rFonts w:eastAsia="Times New Roman"/>
                <w:bCs/>
                <w:sz w:val="22"/>
                <w:szCs w:val="22"/>
              </w:rPr>
            </w:pPr>
            <w:r w:rsidRPr="005F2013">
              <w:rPr>
                <w:rFonts w:eastAsia="Times New Roman"/>
                <w:bCs/>
                <w:sz w:val="22"/>
                <w:szCs w:val="22"/>
              </w:rPr>
              <w:t>3</w:t>
            </w:r>
          </w:p>
        </w:tc>
        <w:tc>
          <w:tcPr>
            <w:tcW w:w="4707" w:type="dxa"/>
            <w:tcBorders>
              <w:top w:val="nil"/>
              <w:left w:val="nil"/>
              <w:bottom w:val="single" w:sz="4" w:space="0" w:color="auto"/>
              <w:right w:val="single" w:sz="4" w:space="0" w:color="auto"/>
            </w:tcBorders>
            <w:shd w:val="clear" w:color="auto" w:fill="auto"/>
            <w:noWrap/>
            <w:vAlign w:val="center"/>
          </w:tcPr>
          <w:p w:rsidR="00634CA7" w:rsidRPr="005F2013" w:rsidRDefault="00A34767" w:rsidP="000708F0">
            <w:pPr>
              <w:rPr>
                <w:color w:val="000000"/>
                <w:sz w:val="22"/>
                <w:szCs w:val="22"/>
              </w:rPr>
            </w:pPr>
            <w:r w:rsidRPr="005F2013">
              <w:rPr>
                <w:color w:val="000000"/>
                <w:sz w:val="22"/>
                <w:szCs w:val="22"/>
              </w:rPr>
              <w:t>Thay băng tải gầm máy cán mịn hệ gia công</w:t>
            </w:r>
          </w:p>
        </w:tc>
        <w:tc>
          <w:tcPr>
            <w:tcW w:w="1710" w:type="dxa"/>
            <w:tcBorders>
              <w:top w:val="nil"/>
              <w:left w:val="nil"/>
              <w:bottom w:val="single" w:sz="4" w:space="0" w:color="auto"/>
              <w:right w:val="single" w:sz="4" w:space="0" w:color="auto"/>
            </w:tcBorders>
            <w:shd w:val="clear" w:color="auto" w:fill="auto"/>
            <w:noWrap/>
            <w:vAlign w:val="center"/>
          </w:tcPr>
          <w:p w:rsidR="00634CA7" w:rsidRPr="005F2013" w:rsidRDefault="003E36FB" w:rsidP="000708F0">
            <w:pPr>
              <w:spacing w:line="240" w:lineRule="auto"/>
              <w:jc w:val="right"/>
              <w:rPr>
                <w:rFonts w:eastAsia="Times New Roman"/>
                <w:bCs/>
                <w:sz w:val="22"/>
                <w:szCs w:val="22"/>
              </w:rPr>
            </w:pPr>
            <w:r>
              <w:rPr>
                <w:rFonts w:eastAsia="Times New Roman"/>
                <w:bCs/>
                <w:sz w:val="22"/>
                <w:szCs w:val="22"/>
              </w:rPr>
              <w:t>52,080,000</w:t>
            </w:r>
          </w:p>
        </w:tc>
        <w:tc>
          <w:tcPr>
            <w:tcW w:w="1712" w:type="dxa"/>
            <w:tcBorders>
              <w:top w:val="nil"/>
              <w:left w:val="nil"/>
              <w:bottom w:val="single" w:sz="4" w:space="0" w:color="auto"/>
              <w:right w:val="single" w:sz="4" w:space="0" w:color="auto"/>
            </w:tcBorders>
            <w:shd w:val="clear" w:color="auto" w:fill="auto"/>
            <w:noWrap/>
            <w:vAlign w:val="center"/>
          </w:tcPr>
          <w:p w:rsidR="00634CA7" w:rsidRPr="005F2013" w:rsidRDefault="00A34767" w:rsidP="000708F0">
            <w:pPr>
              <w:jc w:val="right"/>
              <w:rPr>
                <w:color w:val="000000"/>
                <w:sz w:val="22"/>
                <w:szCs w:val="22"/>
              </w:rPr>
            </w:pPr>
            <w:r w:rsidRPr="005F2013">
              <w:rPr>
                <w:color w:val="000000"/>
                <w:sz w:val="22"/>
                <w:szCs w:val="22"/>
              </w:rPr>
              <w:t>41,555,577</w:t>
            </w:r>
          </w:p>
        </w:tc>
        <w:tc>
          <w:tcPr>
            <w:tcW w:w="1516" w:type="dxa"/>
            <w:tcBorders>
              <w:top w:val="nil"/>
              <w:left w:val="nil"/>
              <w:bottom w:val="single" w:sz="4" w:space="0" w:color="auto"/>
              <w:right w:val="single" w:sz="4" w:space="0" w:color="auto"/>
            </w:tcBorders>
            <w:shd w:val="clear" w:color="auto" w:fill="auto"/>
            <w:noWrap/>
            <w:vAlign w:val="center"/>
          </w:tcPr>
          <w:p w:rsidR="00634CA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(10,524,423)</w:t>
            </w:r>
          </w:p>
        </w:tc>
      </w:tr>
      <w:tr w:rsidR="00634CA7" w:rsidRPr="006E3E06"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634CA7" w:rsidRPr="005F2013" w:rsidRDefault="00634CA7" w:rsidP="000708F0">
            <w:pPr>
              <w:spacing w:line="240" w:lineRule="auto"/>
              <w:jc w:val="center"/>
              <w:rPr>
                <w:rFonts w:eastAsia="Times New Roman"/>
                <w:bCs/>
                <w:sz w:val="22"/>
                <w:szCs w:val="22"/>
              </w:rPr>
            </w:pPr>
            <w:r w:rsidRPr="005F2013">
              <w:rPr>
                <w:rFonts w:eastAsia="Times New Roman"/>
                <w:bCs/>
                <w:sz w:val="22"/>
                <w:szCs w:val="22"/>
              </w:rPr>
              <w:t>4</w:t>
            </w:r>
          </w:p>
        </w:tc>
        <w:tc>
          <w:tcPr>
            <w:tcW w:w="4707" w:type="dxa"/>
            <w:tcBorders>
              <w:top w:val="nil"/>
              <w:left w:val="nil"/>
              <w:bottom w:val="single" w:sz="4" w:space="0" w:color="auto"/>
              <w:right w:val="single" w:sz="4" w:space="0" w:color="auto"/>
            </w:tcBorders>
            <w:shd w:val="clear" w:color="auto" w:fill="auto"/>
            <w:noWrap/>
            <w:vAlign w:val="center"/>
          </w:tcPr>
          <w:p w:rsidR="00634CA7" w:rsidRPr="005F2013" w:rsidRDefault="00A34767" w:rsidP="000708F0">
            <w:pPr>
              <w:rPr>
                <w:color w:val="000000"/>
                <w:sz w:val="22"/>
                <w:szCs w:val="22"/>
              </w:rPr>
            </w:pPr>
            <w:r w:rsidRPr="005F2013">
              <w:rPr>
                <w:color w:val="000000"/>
                <w:sz w:val="22"/>
                <w:szCs w:val="22"/>
              </w:rPr>
              <w:t>Lợp mái che bồn chứa dầu</w:t>
            </w:r>
          </w:p>
        </w:tc>
        <w:tc>
          <w:tcPr>
            <w:tcW w:w="1710" w:type="dxa"/>
            <w:tcBorders>
              <w:top w:val="nil"/>
              <w:left w:val="nil"/>
              <w:bottom w:val="single" w:sz="4" w:space="0" w:color="auto"/>
              <w:right w:val="single" w:sz="4" w:space="0" w:color="auto"/>
            </w:tcBorders>
            <w:shd w:val="clear" w:color="auto" w:fill="auto"/>
            <w:noWrap/>
            <w:vAlign w:val="center"/>
          </w:tcPr>
          <w:p w:rsidR="00634CA7" w:rsidRPr="005F2013" w:rsidRDefault="003E36FB" w:rsidP="000708F0">
            <w:pPr>
              <w:spacing w:line="240" w:lineRule="auto"/>
              <w:jc w:val="right"/>
              <w:rPr>
                <w:rFonts w:eastAsia="Times New Roman"/>
                <w:bCs/>
                <w:sz w:val="22"/>
                <w:szCs w:val="22"/>
              </w:rPr>
            </w:pPr>
            <w:r>
              <w:rPr>
                <w:rFonts w:eastAsia="Times New Roman"/>
                <w:bCs/>
                <w:sz w:val="22"/>
                <w:szCs w:val="22"/>
              </w:rPr>
              <w:t>58,472,880</w:t>
            </w:r>
          </w:p>
        </w:tc>
        <w:tc>
          <w:tcPr>
            <w:tcW w:w="1712" w:type="dxa"/>
            <w:tcBorders>
              <w:top w:val="nil"/>
              <w:left w:val="nil"/>
              <w:bottom w:val="single" w:sz="4" w:space="0" w:color="auto"/>
              <w:right w:val="single" w:sz="4" w:space="0" w:color="auto"/>
            </w:tcBorders>
            <w:shd w:val="clear" w:color="auto" w:fill="auto"/>
            <w:noWrap/>
            <w:vAlign w:val="center"/>
          </w:tcPr>
          <w:p w:rsidR="00634CA7" w:rsidRPr="005F2013" w:rsidRDefault="00A34767" w:rsidP="000708F0">
            <w:pPr>
              <w:jc w:val="right"/>
              <w:rPr>
                <w:color w:val="000000"/>
                <w:sz w:val="22"/>
                <w:szCs w:val="22"/>
              </w:rPr>
            </w:pPr>
            <w:r w:rsidRPr="005F2013">
              <w:rPr>
                <w:color w:val="000000"/>
                <w:sz w:val="22"/>
                <w:szCs w:val="22"/>
              </w:rPr>
              <w:t>54,067,327</w:t>
            </w:r>
          </w:p>
        </w:tc>
        <w:tc>
          <w:tcPr>
            <w:tcW w:w="1516" w:type="dxa"/>
            <w:tcBorders>
              <w:top w:val="nil"/>
              <w:left w:val="nil"/>
              <w:bottom w:val="single" w:sz="4" w:space="0" w:color="auto"/>
              <w:right w:val="single" w:sz="4" w:space="0" w:color="auto"/>
            </w:tcBorders>
            <w:shd w:val="clear" w:color="auto" w:fill="auto"/>
            <w:noWrap/>
            <w:vAlign w:val="center"/>
          </w:tcPr>
          <w:p w:rsidR="00634CA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(4,405,553)</w:t>
            </w:r>
          </w:p>
        </w:tc>
      </w:tr>
      <w:tr w:rsidR="00634CA7" w:rsidRPr="006E3E06"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634CA7" w:rsidRPr="005F2013" w:rsidRDefault="00634CA7" w:rsidP="000708F0">
            <w:pPr>
              <w:spacing w:line="240" w:lineRule="auto"/>
              <w:jc w:val="center"/>
              <w:rPr>
                <w:rFonts w:eastAsia="Times New Roman"/>
                <w:sz w:val="22"/>
                <w:szCs w:val="22"/>
              </w:rPr>
            </w:pPr>
            <w:r w:rsidRPr="005F2013">
              <w:rPr>
                <w:rFonts w:eastAsia="Times New Roman"/>
                <w:sz w:val="22"/>
                <w:szCs w:val="22"/>
              </w:rPr>
              <w:t>5</w:t>
            </w:r>
          </w:p>
        </w:tc>
        <w:tc>
          <w:tcPr>
            <w:tcW w:w="4707" w:type="dxa"/>
            <w:tcBorders>
              <w:top w:val="nil"/>
              <w:left w:val="nil"/>
              <w:bottom w:val="single" w:sz="4" w:space="0" w:color="auto"/>
              <w:right w:val="single" w:sz="4" w:space="0" w:color="auto"/>
            </w:tcBorders>
            <w:shd w:val="clear" w:color="auto" w:fill="auto"/>
            <w:noWrap/>
            <w:vAlign w:val="center"/>
          </w:tcPr>
          <w:p w:rsidR="00634CA7" w:rsidRPr="005F2013" w:rsidRDefault="00A34767" w:rsidP="000708F0">
            <w:pPr>
              <w:rPr>
                <w:color w:val="000000"/>
                <w:sz w:val="22"/>
                <w:szCs w:val="22"/>
              </w:rPr>
            </w:pPr>
            <w:r w:rsidRPr="005F2013">
              <w:rPr>
                <w:color w:val="000000"/>
                <w:sz w:val="22"/>
                <w:szCs w:val="22"/>
              </w:rPr>
              <w:t>Bán mái nhà bao che toàn nhà máy</w:t>
            </w:r>
          </w:p>
        </w:tc>
        <w:tc>
          <w:tcPr>
            <w:tcW w:w="1710" w:type="dxa"/>
            <w:tcBorders>
              <w:top w:val="nil"/>
              <w:left w:val="nil"/>
              <w:bottom w:val="single" w:sz="4" w:space="0" w:color="auto"/>
              <w:right w:val="single" w:sz="4" w:space="0" w:color="auto"/>
            </w:tcBorders>
            <w:shd w:val="clear" w:color="auto" w:fill="auto"/>
            <w:noWrap/>
            <w:vAlign w:val="center"/>
          </w:tcPr>
          <w:p w:rsidR="00634CA7" w:rsidRPr="005F2013" w:rsidRDefault="007B2153" w:rsidP="000708F0">
            <w:pPr>
              <w:spacing w:line="240" w:lineRule="auto"/>
              <w:jc w:val="right"/>
              <w:rPr>
                <w:rFonts w:eastAsia="Times New Roman"/>
                <w:sz w:val="22"/>
                <w:szCs w:val="22"/>
              </w:rPr>
            </w:pPr>
            <w:r>
              <w:rPr>
                <w:rFonts w:eastAsia="Times New Roman"/>
                <w:sz w:val="22"/>
                <w:szCs w:val="22"/>
              </w:rPr>
              <w:t>128,280,000</w:t>
            </w:r>
          </w:p>
        </w:tc>
        <w:tc>
          <w:tcPr>
            <w:tcW w:w="1712" w:type="dxa"/>
            <w:tcBorders>
              <w:top w:val="nil"/>
              <w:left w:val="nil"/>
              <w:bottom w:val="single" w:sz="4" w:space="0" w:color="auto"/>
              <w:right w:val="single" w:sz="4" w:space="0" w:color="auto"/>
            </w:tcBorders>
            <w:shd w:val="clear" w:color="auto" w:fill="auto"/>
            <w:noWrap/>
            <w:vAlign w:val="center"/>
          </w:tcPr>
          <w:p w:rsidR="00634CA7" w:rsidRPr="005F2013" w:rsidRDefault="00A34767" w:rsidP="000708F0">
            <w:pPr>
              <w:jc w:val="right"/>
              <w:rPr>
                <w:color w:val="000000"/>
                <w:sz w:val="22"/>
                <w:szCs w:val="22"/>
              </w:rPr>
            </w:pPr>
            <w:r w:rsidRPr="005F2013">
              <w:rPr>
                <w:color w:val="000000"/>
                <w:sz w:val="22"/>
                <w:szCs w:val="22"/>
              </w:rPr>
              <w:t>122,547,531</w:t>
            </w:r>
          </w:p>
        </w:tc>
        <w:tc>
          <w:tcPr>
            <w:tcW w:w="1516" w:type="dxa"/>
            <w:tcBorders>
              <w:top w:val="nil"/>
              <w:left w:val="nil"/>
              <w:bottom w:val="single" w:sz="4" w:space="0" w:color="auto"/>
              <w:right w:val="single" w:sz="4" w:space="0" w:color="auto"/>
            </w:tcBorders>
            <w:shd w:val="clear" w:color="auto" w:fill="auto"/>
            <w:noWrap/>
            <w:vAlign w:val="center"/>
          </w:tcPr>
          <w:p w:rsidR="00634CA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(5,732,469)</w:t>
            </w:r>
          </w:p>
        </w:tc>
      </w:tr>
      <w:tr w:rsidR="00634CA7" w:rsidRPr="00100EC5" w:rsidTr="000708F0">
        <w:trPr>
          <w:trHeight w:val="278"/>
        </w:trPr>
        <w:tc>
          <w:tcPr>
            <w:tcW w:w="708" w:type="dxa"/>
            <w:tcBorders>
              <w:top w:val="nil"/>
              <w:left w:val="single" w:sz="4" w:space="0" w:color="auto"/>
              <w:bottom w:val="single" w:sz="4" w:space="0" w:color="auto"/>
              <w:right w:val="single" w:sz="4" w:space="0" w:color="auto"/>
            </w:tcBorders>
            <w:shd w:val="clear" w:color="auto" w:fill="auto"/>
            <w:noWrap/>
            <w:vAlign w:val="center"/>
          </w:tcPr>
          <w:p w:rsidR="00634CA7" w:rsidRPr="005F2013" w:rsidRDefault="00634CA7" w:rsidP="000708F0">
            <w:pPr>
              <w:spacing w:line="240" w:lineRule="auto"/>
              <w:jc w:val="center"/>
              <w:rPr>
                <w:rFonts w:eastAsia="Times New Roman"/>
                <w:sz w:val="22"/>
                <w:szCs w:val="22"/>
              </w:rPr>
            </w:pPr>
            <w:r w:rsidRPr="005F2013">
              <w:rPr>
                <w:rFonts w:eastAsia="Times New Roman"/>
                <w:sz w:val="22"/>
                <w:szCs w:val="22"/>
              </w:rPr>
              <w:t>6</w:t>
            </w:r>
          </w:p>
        </w:tc>
        <w:tc>
          <w:tcPr>
            <w:tcW w:w="4707" w:type="dxa"/>
            <w:tcBorders>
              <w:top w:val="nil"/>
              <w:left w:val="nil"/>
              <w:bottom w:val="single" w:sz="4" w:space="0" w:color="auto"/>
              <w:right w:val="single" w:sz="4" w:space="0" w:color="auto"/>
            </w:tcBorders>
            <w:shd w:val="clear" w:color="auto" w:fill="auto"/>
            <w:noWrap/>
            <w:vAlign w:val="center"/>
          </w:tcPr>
          <w:p w:rsidR="00634CA7" w:rsidRPr="005F2013" w:rsidRDefault="00A34767" w:rsidP="000708F0">
            <w:pPr>
              <w:rPr>
                <w:color w:val="000000"/>
                <w:sz w:val="22"/>
                <w:szCs w:val="22"/>
              </w:rPr>
            </w:pPr>
            <w:r w:rsidRPr="005F2013">
              <w:rPr>
                <w:color w:val="000000"/>
                <w:sz w:val="22"/>
                <w:szCs w:val="22"/>
              </w:rPr>
              <w:t>Lắp đặt băng tải thanh nan ngói</w:t>
            </w:r>
          </w:p>
        </w:tc>
        <w:tc>
          <w:tcPr>
            <w:tcW w:w="1710" w:type="dxa"/>
            <w:tcBorders>
              <w:top w:val="nil"/>
              <w:left w:val="nil"/>
              <w:bottom w:val="single" w:sz="4" w:space="0" w:color="auto"/>
              <w:right w:val="single" w:sz="4" w:space="0" w:color="auto"/>
            </w:tcBorders>
            <w:shd w:val="clear" w:color="auto" w:fill="auto"/>
            <w:noWrap/>
            <w:vAlign w:val="center"/>
          </w:tcPr>
          <w:p w:rsidR="00634CA7" w:rsidRPr="004B6562" w:rsidRDefault="004B6562" w:rsidP="000708F0">
            <w:pPr>
              <w:jc w:val="right"/>
              <w:rPr>
                <w:rFonts w:ascii="Calibri" w:hAnsi="Calibri" w:cs="Calibri"/>
                <w:color w:val="000000"/>
                <w:sz w:val="22"/>
                <w:szCs w:val="22"/>
              </w:rPr>
            </w:pPr>
            <w:r>
              <w:rPr>
                <w:rFonts w:ascii="Calibri" w:hAnsi="Calibri" w:cs="Calibri"/>
                <w:color w:val="000000"/>
                <w:sz w:val="22"/>
                <w:szCs w:val="22"/>
              </w:rPr>
              <w:t>59,858,235</w:t>
            </w:r>
          </w:p>
        </w:tc>
        <w:tc>
          <w:tcPr>
            <w:tcW w:w="1712" w:type="dxa"/>
            <w:tcBorders>
              <w:top w:val="nil"/>
              <w:left w:val="nil"/>
              <w:bottom w:val="single" w:sz="4" w:space="0" w:color="auto"/>
              <w:right w:val="single" w:sz="4" w:space="0" w:color="auto"/>
            </w:tcBorders>
            <w:shd w:val="clear" w:color="auto" w:fill="auto"/>
            <w:noWrap/>
            <w:vAlign w:val="center"/>
          </w:tcPr>
          <w:p w:rsidR="00634CA7" w:rsidRPr="005F2013" w:rsidRDefault="00A34767" w:rsidP="000708F0">
            <w:pPr>
              <w:jc w:val="right"/>
              <w:rPr>
                <w:color w:val="000000"/>
                <w:sz w:val="22"/>
                <w:szCs w:val="22"/>
              </w:rPr>
            </w:pPr>
            <w:r w:rsidRPr="005F2013">
              <w:rPr>
                <w:color w:val="000000"/>
                <w:sz w:val="22"/>
                <w:szCs w:val="22"/>
              </w:rPr>
              <w:t>45,087,939</w:t>
            </w:r>
          </w:p>
        </w:tc>
        <w:tc>
          <w:tcPr>
            <w:tcW w:w="1516" w:type="dxa"/>
            <w:tcBorders>
              <w:top w:val="nil"/>
              <w:left w:val="nil"/>
              <w:bottom w:val="single" w:sz="4" w:space="0" w:color="auto"/>
              <w:right w:val="single" w:sz="4" w:space="0" w:color="auto"/>
            </w:tcBorders>
            <w:shd w:val="clear" w:color="auto" w:fill="auto"/>
            <w:noWrap/>
            <w:vAlign w:val="center"/>
          </w:tcPr>
          <w:p w:rsidR="00634CA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(14,770,296)</w:t>
            </w:r>
          </w:p>
        </w:tc>
      </w:tr>
      <w:tr w:rsidR="00634CA7" w:rsidRPr="00100EC5"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634CA7" w:rsidRPr="005F2013" w:rsidRDefault="001147C1" w:rsidP="000708F0">
            <w:pPr>
              <w:spacing w:line="240" w:lineRule="auto"/>
              <w:jc w:val="center"/>
              <w:rPr>
                <w:rFonts w:eastAsia="Times New Roman"/>
                <w:sz w:val="22"/>
                <w:szCs w:val="22"/>
              </w:rPr>
            </w:pPr>
            <w:r>
              <w:rPr>
                <w:rFonts w:eastAsia="Times New Roman"/>
                <w:sz w:val="22"/>
                <w:szCs w:val="22"/>
              </w:rPr>
              <w:t>7</w:t>
            </w:r>
          </w:p>
        </w:tc>
        <w:tc>
          <w:tcPr>
            <w:tcW w:w="4707" w:type="dxa"/>
            <w:tcBorders>
              <w:top w:val="nil"/>
              <w:left w:val="nil"/>
              <w:bottom w:val="single" w:sz="4" w:space="0" w:color="auto"/>
              <w:right w:val="single" w:sz="4" w:space="0" w:color="auto"/>
            </w:tcBorders>
            <w:shd w:val="clear" w:color="auto" w:fill="auto"/>
            <w:noWrap/>
            <w:vAlign w:val="center"/>
          </w:tcPr>
          <w:p w:rsidR="00634CA7" w:rsidRPr="005F2013" w:rsidRDefault="00A34767" w:rsidP="000708F0">
            <w:pPr>
              <w:rPr>
                <w:color w:val="000000"/>
                <w:sz w:val="22"/>
                <w:szCs w:val="22"/>
              </w:rPr>
            </w:pPr>
            <w:r w:rsidRPr="005F2013">
              <w:rPr>
                <w:color w:val="000000"/>
                <w:sz w:val="22"/>
                <w:szCs w:val="22"/>
              </w:rPr>
              <w:t>SCL máy cán mịn hệ gia công</w:t>
            </w:r>
          </w:p>
        </w:tc>
        <w:tc>
          <w:tcPr>
            <w:tcW w:w="1710" w:type="dxa"/>
            <w:tcBorders>
              <w:top w:val="nil"/>
              <w:left w:val="nil"/>
              <w:bottom w:val="single" w:sz="4" w:space="0" w:color="auto"/>
              <w:right w:val="single" w:sz="4" w:space="0" w:color="auto"/>
            </w:tcBorders>
            <w:shd w:val="clear" w:color="auto" w:fill="auto"/>
            <w:noWrap/>
            <w:vAlign w:val="center"/>
          </w:tcPr>
          <w:p w:rsidR="00634CA7" w:rsidRPr="005F2013" w:rsidRDefault="005D5C48" w:rsidP="000708F0">
            <w:pPr>
              <w:spacing w:line="240" w:lineRule="auto"/>
              <w:jc w:val="right"/>
              <w:rPr>
                <w:rFonts w:eastAsia="Times New Roman"/>
                <w:sz w:val="22"/>
                <w:szCs w:val="22"/>
              </w:rPr>
            </w:pPr>
            <w:r>
              <w:rPr>
                <w:rFonts w:eastAsia="Times New Roman"/>
                <w:sz w:val="22"/>
                <w:szCs w:val="22"/>
              </w:rPr>
              <w:t>145,659,000</w:t>
            </w:r>
          </w:p>
        </w:tc>
        <w:tc>
          <w:tcPr>
            <w:tcW w:w="1712" w:type="dxa"/>
            <w:tcBorders>
              <w:top w:val="nil"/>
              <w:left w:val="nil"/>
              <w:bottom w:val="single" w:sz="4" w:space="0" w:color="auto"/>
              <w:right w:val="single" w:sz="4" w:space="0" w:color="auto"/>
            </w:tcBorders>
            <w:shd w:val="clear" w:color="auto" w:fill="auto"/>
            <w:noWrap/>
            <w:vAlign w:val="center"/>
          </w:tcPr>
          <w:p w:rsidR="00634CA7" w:rsidRPr="005F2013" w:rsidRDefault="00A34767" w:rsidP="000708F0">
            <w:pPr>
              <w:jc w:val="right"/>
              <w:rPr>
                <w:color w:val="000000"/>
                <w:sz w:val="22"/>
                <w:szCs w:val="22"/>
              </w:rPr>
            </w:pPr>
            <w:r w:rsidRPr="005F2013">
              <w:rPr>
                <w:color w:val="000000"/>
                <w:sz w:val="22"/>
                <w:szCs w:val="22"/>
              </w:rPr>
              <w:t>143,691,704</w:t>
            </w:r>
          </w:p>
        </w:tc>
        <w:tc>
          <w:tcPr>
            <w:tcW w:w="1516" w:type="dxa"/>
            <w:tcBorders>
              <w:top w:val="nil"/>
              <w:left w:val="nil"/>
              <w:bottom w:val="single" w:sz="4" w:space="0" w:color="auto"/>
              <w:right w:val="single" w:sz="4" w:space="0" w:color="auto"/>
            </w:tcBorders>
            <w:shd w:val="clear" w:color="auto" w:fill="auto"/>
            <w:noWrap/>
            <w:vAlign w:val="center"/>
          </w:tcPr>
          <w:p w:rsidR="00634CA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(1,967,296)</w:t>
            </w:r>
          </w:p>
        </w:tc>
      </w:tr>
      <w:tr w:rsidR="00A34767" w:rsidRPr="00A61D85" w:rsidTr="000708F0">
        <w:trPr>
          <w:trHeight w:val="278"/>
        </w:trPr>
        <w:tc>
          <w:tcPr>
            <w:tcW w:w="708" w:type="dxa"/>
            <w:tcBorders>
              <w:top w:val="nil"/>
              <w:left w:val="single" w:sz="4" w:space="0" w:color="auto"/>
              <w:bottom w:val="single" w:sz="4" w:space="0" w:color="auto"/>
              <w:right w:val="single" w:sz="4" w:space="0" w:color="auto"/>
            </w:tcBorders>
            <w:shd w:val="clear" w:color="auto" w:fill="auto"/>
            <w:noWrap/>
            <w:vAlign w:val="center"/>
          </w:tcPr>
          <w:p w:rsidR="00A34767" w:rsidRPr="005F2013" w:rsidRDefault="001147C1" w:rsidP="000708F0">
            <w:pPr>
              <w:spacing w:line="240" w:lineRule="auto"/>
              <w:jc w:val="center"/>
              <w:rPr>
                <w:rFonts w:eastAsia="Times New Roman"/>
                <w:iCs/>
                <w:sz w:val="22"/>
                <w:szCs w:val="22"/>
              </w:rPr>
            </w:pPr>
            <w:r>
              <w:rPr>
                <w:rFonts w:eastAsia="Times New Roman"/>
                <w:iCs/>
                <w:sz w:val="22"/>
                <w:szCs w:val="22"/>
              </w:rPr>
              <w:t>8</w:t>
            </w:r>
          </w:p>
        </w:tc>
        <w:tc>
          <w:tcPr>
            <w:tcW w:w="4707" w:type="dxa"/>
            <w:tcBorders>
              <w:top w:val="nil"/>
              <w:left w:val="nil"/>
              <w:bottom w:val="single" w:sz="4" w:space="0" w:color="auto"/>
              <w:right w:val="single" w:sz="4" w:space="0" w:color="auto"/>
            </w:tcBorders>
            <w:shd w:val="clear" w:color="auto" w:fill="auto"/>
            <w:noWrap/>
            <w:vAlign w:val="center"/>
          </w:tcPr>
          <w:p w:rsidR="00A34767" w:rsidRPr="005F2013" w:rsidRDefault="00A34767" w:rsidP="000708F0">
            <w:pPr>
              <w:rPr>
                <w:color w:val="000000"/>
                <w:sz w:val="22"/>
                <w:szCs w:val="22"/>
              </w:rPr>
            </w:pPr>
            <w:r w:rsidRPr="005F2013">
              <w:rPr>
                <w:color w:val="000000"/>
                <w:sz w:val="22"/>
                <w:szCs w:val="22"/>
              </w:rPr>
              <w:t>Sửa chữa lớn lò nung số 1</w:t>
            </w:r>
          </w:p>
        </w:tc>
        <w:tc>
          <w:tcPr>
            <w:tcW w:w="1710" w:type="dxa"/>
            <w:tcBorders>
              <w:top w:val="nil"/>
              <w:left w:val="nil"/>
              <w:bottom w:val="single" w:sz="4" w:space="0" w:color="auto"/>
              <w:right w:val="single" w:sz="4" w:space="0" w:color="auto"/>
            </w:tcBorders>
            <w:shd w:val="clear" w:color="auto" w:fill="auto"/>
            <w:noWrap/>
            <w:vAlign w:val="center"/>
          </w:tcPr>
          <w:p w:rsidR="00A34767" w:rsidRPr="005F2013" w:rsidRDefault="00166ED9" w:rsidP="000708F0">
            <w:pPr>
              <w:spacing w:line="240" w:lineRule="auto"/>
              <w:jc w:val="right"/>
              <w:rPr>
                <w:rFonts w:eastAsia="Times New Roman"/>
                <w:sz w:val="22"/>
                <w:szCs w:val="22"/>
              </w:rPr>
            </w:pPr>
            <w:r>
              <w:rPr>
                <w:rFonts w:eastAsia="Times New Roman"/>
                <w:sz w:val="22"/>
                <w:szCs w:val="22"/>
              </w:rPr>
              <w:t>1,252,994,606</w:t>
            </w:r>
          </w:p>
        </w:tc>
        <w:tc>
          <w:tcPr>
            <w:tcW w:w="1712" w:type="dxa"/>
            <w:tcBorders>
              <w:top w:val="nil"/>
              <w:left w:val="nil"/>
              <w:bottom w:val="single" w:sz="4" w:space="0" w:color="auto"/>
              <w:right w:val="single" w:sz="4" w:space="0" w:color="auto"/>
            </w:tcBorders>
            <w:shd w:val="clear" w:color="auto" w:fill="auto"/>
            <w:noWrap/>
            <w:vAlign w:val="center"/>
          </w:tcPr>
          <w:p w:rsidR="00A34767" w:rsidRPr="005F2013" w:rsidRDefault="00A34767" w:rsidP="000708F0">
            <w:pPr>
              <w:jc w:val="right"/>
              <w:rPr>
                <w:color w:val="000000"/>
                <w:sz w:val="22"/>
                <w:szCs w:val="22"/>
              </w:rPr>
            </w:pPr>
            <w:r w:rsidRPr="005F2013">
              <w:rPr>
                <w:color w:val="000000"/>
                <w:sz w:val="22"/>
                <w:szCs w:val="22"/>
              </w:rPr>
              <w:t>1,214,146,020</w:t>
            </w:r>
          </w:p>
        </w:tc>
        <w:tc>
          <w:tcPr>
            <w:tcW w:w="1516" w:type="dxa"/>
            <w:tcBorders>
              <w:top w:val="nil"/>
              <w:left w:val="nil"/>
              <w:bottom w:val="single" w:sz="4" w:space="0" w:color="auto"/>
              <w:right w:val="single" w:sz="4" w:space="0" w:color="auto"/>
            </w:tcBorders>
            <w:shd w:val="clear" w:color="auto" w:fill="auto"/>
            <w:noWrap/>
            <w:vAlign w:val="center"/>
          </w:tcPr>
          <w:p w:rsidR="00A3476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(38,848,586)</w:t>
            </w:r>
          </w:p>
        </w:tc>
      </w:tr>
      <w:tr w:rsidR="00A34767" w:rsidRPr="00A61D85" w:rsidTr="000708F0">
        <w:trPr>
          <w:trHeight w:val="278"/>
        </w:trPr>
        <w:tc>
          <w:tcPr>
            <w:tcW w:w="708" w:type="dxa"/>
            <w:tcBorders>
              <w:top w:val="nil"/>
              <w:left w:val="single" w:sz="4" w:space="0" w:color="auto"/>
              <w:bottom w:val="single" w:sz="4" w:space="0" w:color="auto"/>
              <w:right w:val="single" w:sz="4" w:space="0" w:color="auto"/>
            </w:tcBorders>
            <w:shd w:val="clear" w:color="auto" w:fill="auto"/>
            <w:noWrap/>
            <w:vAlign w:val="center"/>
          </w:tcPr>
          <w:p w:rsidR="00A34767" w:rsidRPr="005F2013" w:rsidRDefault="001147C1" w:rsidP="000708F0">
            <w:pPr>
              <w:spacing w:line="240" w:lineRule="auto"/>
              <w:jc w:val="center"/>
              <w:rPr>
                <w:rFonts w:eastAsia="Times New Roman"/>
                <w:iCs/>
                <w:sz w:val="22"/>
                <w:szCs w:val="22"/>
              </w:rPr>
            </w:pPr>
            <w:r>
              <w:rPr>
                <w:rFonts w:eastAsia="Times New Roman"/>
                <w:iCs/>
                <w:sz w:val="22"/>
                <w:szCs w:val="22"/>
              </w:rPr>
              <w:lastRenderedPageBreak/>
              <w:t>9</w:t>
            </w:r>
          </w:p>
        </w:tc>
        <w:tc>
          <w:tcPr>
            <w:tcW w:w="4707" w:type="dxa"/>
            <w:tcBorders>
              <w:top w:val="nil"/>
              <w:left w:val="nil"/>
              <w:bottom w:val="single" w:sz="4" w:space="0" w:color="auto"/>
              <w:right w:val="single" w:sz="4" w:space="0" w:color="auto"/>
            </w:tcBorders>
            <w:shd w:val="clear" w:color="auto" w:fill="auto"/>
            <w:noWrap/>
            <w:vAlign w:val="center"/>
          </w:tcPr>
          <w:p w:rsidR="00A34767" w:rsidRPr="005F2013" w:rsidRDefault="00A34767" w:rsidP="000708F0">
            <w:pPr>
              <w:rPr>
                <w:color w:val="000000"/>
                <w:sz w:val="22"/>
                <w:szCs w:val="22"/>
              </w:rPr>
            </w:pPr>
            <w:r w:rsidRPr="005F2013">
              <w:rPr>
                <w:color w:val="000000"/>
                <w:sz w:val="22"/>
                <w:szCs w:val="22"/>
              </w:rPr>
              <w:t>SCL lò nung số 2</w:t>
            </w:r>
          </w:p>
        </w:tc>
        <w:tc>
          <w:tcPr>
            <w:tcW w:w="1710" w:type="dxa"/>
            <w:tcBorders>
              <w:top w:val="nil"/>
              <w:left w:val="nil"/>
              <w:bottom w:val="single" w:sz="4" w:space="0" w:color="auto"/>
              <w:right w:val="single" w:sz="4" w:space="0" w:color="auto"/>
            </w:tcBorders>
            <w:shd w:val="clear" w:color="auto" w:fill="auto"/>
            <w:noWrap/>
            <w:vAlign w:val="center"/>
          </w:tcPr>
          <w:p w:rsidR="00A34767" w:rsidRPr="005F2013" w:rsidRDefault="00BE52DA" w:rsidP="000708F0">
            <w:pPr>
              <w:spacing w:line="240" w:lineRule="auto"/>
              <w:jc w:val="right"/>
              <w:rPr>
                <w:rFonts w:eastAsia="Times New Roman"/>
                <w:sz w:val="22"/>
                <w:szCs w:val="22"/>
              </w:rPr>
            </w:pPr>
            <w:r>
              <w:rPr>
                <w:rFonts w:eastAsia="Times New Roman"/>
                <w:sz w:val="22"/>
                <w:szCs w:val="22"/>
              </w:rPr>
              <w:t>401,737,700</w:t>
            </w:r>
          </w:p>
        </w:tc>
        <w:tc>
          <w:tcPr>
            <w:tcW w:w="1712" w:type="dxa"/>
            <w:tcBorders>
              <w:top w:val="nil"/>
              <w:left w:val="nil"/>
              <w:bottom w:val="single" w:sz="4" w:space="0" w:color="auto"/>
              <w:right w:val="single" w:sz="4" w:space="0" w:color="auto"/>
            </w:tcBorders>
            <w:shd w:val="clear" w:color="auto" w:fill="auto"/>
            <w:noWrap/>
            <w:vAlign w:val="center"/>
          </w:tcPr>
          <w:p w:rsidR="00A34767" w:rsidRPr="005F2013" w:rsidRDefault="00A34767" w:rsidP="000708F0">
            <w:pPr>
              <w:jc w:val="right"/>
              <w:rPr>
                <w:color w:val="000000"/>
                <w:sz w:val="22"/>
                <w:szCs w:val="22"/>
              </w:rPr>
            </w:pPr>
            <w:r w:rsidRPr="005F2013">
              <w:rPr>
                <w:color w:val="000000"/>
                <w:sz w:val="22"/>
                <w:szCs w:val="22"/>
              </w:rPr>
              <w:t>335,920,147</w:t>
            </w:r>
          </w:p>
        </w:tc>
        <w:tc>
          <w:tcPr>
            <w:tcW w:w="1516" w:type="dxa"/>
            <w:tcBorders>
              <w:top w:val="nil"/>
              <w:left w:val="nil"/>
              <w:bottom w:val="single" w:sz="4" w:space="0" w:color="auto"/>
              <w:right w:val="single" w:sz="4" w:space="0" w:color="auto"/>
            </w:tcBorders>
            <w:shd w:val="clear" w:color="auto" w:fill="auto"/>
            <w:noWrap/>
            <w:vAlign w:val="center"/>
          </w:tcPr>
          <w:p w:rsidR="00A3476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(65,817,553)</w:t>
            </w:r>
          </w:p>
        </w:tc>
      </w:tr>
      <w:tr w:rsidR="00A34767" w:rsidRPr="00A61D85" w:rsidTr="000708F0">
        <w:trPr>
          <w:trHeight w:val="278"/>
        </w:trPr>
        <w:tc>
          <w:tcPr>
            <w:tcW w:w="708" w:type="dxa"/>
            <w:tcBorders>
              <w:top w:val="nil"/>
              <w:left w:val="single" w:sz="4" w:space="0" w:color="auto"/>
              <w:bottom w:val="single" w:sz="4" w:space="0" w:color="auto"/>
              <w:right w:val="single" w:sz="4" w:space="0" w:color="auto"/>
            </w:tcBorders>
            <w:shd w:val="clear" w:color="auto" w:fill="auto"/>
            <w:noWrap/>
            <w:vAlign w:val="center"/>
          </w:tcPr>
          <w:p w:rsidR="00A34767" w:rsidRPr="005F2013" w:rsidRDefault="001147C1" w:rsidP="000708F0">
            <w:pPr>
              <w:spacing w:line="240" w:lineRule="auto"/>
              <w:jc w:val="center"/>
              <w:rPr>
                <w:rFonts w:eastAsia="Times New Roman"/>
                <w:iCs/>
                <w:sz w:val="22"/>
                <w:szCs w:val="22"/>
              </w:rPr>
            </w:pPr>
            <w:r>
              <w:rPr>
                <w:rFonts w:eastAsia="Times New Roman"/>
                <w:iCs/>
                <w:sz w:val="22"/>
                <w:szCs w:val="22"/>
              </w:rPr>
              <w:t>10</w:t>
            </w:r>
          </w:p>
        </w:tc>
        <w:tc>
          <w:tcPr>
            <w:tcW w:w="4707" w:type="dxa"/>
            <w:tcBorders>
              <w:top w:val="nil"/>
              <w:left w:val="nil"/>
              <w:bottom w:val="single" w:sz="4" w:space="0" w:color="auto"/>
              <w:right w:val="single" w:sz="4" w:space="0" w:color="auto"/>
            </w:tcBorders>
            <w:shd w:val="clear" w:color="auto" w:fill="auto"/>
            <w:noWrap/>
            <w:vAlign w:val="center"/>
          </w:tcPr>
          <w:p w:rsidR="00A34767" w:rsidRPr="005F2013" w:rsidRDefault="00A34767" w:rsidP="000708F0">
            <w:pPr>
              <w:rPr>
                <w:color w:val="000000"/>
                <w:sz w:val="22"/>
                <w:szCs w:val="22"/>
              </w:rPr>
            </w:pPr>
            <w:r w:rsidRPr="005F2013">
              <w:rPr>
                <w:color w:val="000000"/>
                <w:sz w:val="22"/>
                <w:szCs w:val="22"/>
              </w:rPr>
              <w:t>Lắp băng tải sản phẩm máy ngói</w:t>
            </w:r>
          </w:p>
        </w:tc>
        <w:tc>
          <w:tcPr>
            <w:tcW w:w="1710" w:type="dxa"/>
            <w:tcBorders>
              <w:top w:val="nil"/>
              <w:left w:val="nil"/>
              <w:bottom w:val="single" w:sz="4" w:space="0" w:color="auto"/>
              <w:right w:val="single" w:sz="4" w:space="0" w:color="auto"/>
            </w:tcBorders>
            <w:shd w:val="clear" w:color="auto" w:fill="auto"/>
            <w:noWrap/>
            <w:vAlign w:val="center"/>
          </w:tcPr>
          <w:p w:rsidR="00A34767" w:rsidRPr="005F2013" w:rsidRDefault="004B6562" w:rsidP="000708F0">
            <w:pPr>
              <w:spacing w:line="240" w:lineRule="auto"/>
              <w:jc w:val="right"/>
              <w:rPr>
                <w:rFonts w:eastAsia="Times New Roman"/>
                <w:sz w:val="22"/>
                <w:szCs w:val="22"/>
              </w:rPr>
            </w:pPr>
            <w:r w:rsidRPr="005F2013">
              <w:rPr>
                <w:color w:val="000000"/>
                <w:sz w:val="22"/>
                <w:szCs w:val="22"/>
              </w:rPr>
              <w:t>9,952,765</w:t>
            </w:r>
          </w:p>
        </w:tc>
        <w:tc>
          <w:tcPr>
            <w:tcW w:w="1712" w:type="dxa"/>
            <w:tcBorders>
              <w:top w:val="nil"/>
              <w:left w:val="nil"/>
              <w:bottom w:val="single" w:sz="4" w:space="0" w:color="auto"/>
              <w:right w:val="single" w:sz="4" w:space="0" w:color="auto"/>
            </w:tcBorders>
            <w:shd w:val="clear" w:color="auto" w:fill="auto"/>
            <w:noWrap/>
            <w:vAlign w:val="center"/>
          </w:tcPr>
          <w:p w:rsidR="00A34767" w:rsidRPr="005F2013" w:rsidRDefault="00A34767" w:rsidP="000708F0">
            <w:pPr>
              <w:jc w:val="right"/>
              <w:rPr>
                <w:color w:val="000000"/>
                <w:sz w:val="22"/>
                <w:szCs w:val="22"/>
              </w:rPr>
            </w:pPr>
            <w:r w:rsidRPr="005F2013">
              <w:rPr>
                <w:color w:val="000000"/>
                <w:sz w:val="22"/>
                <w:szCs w:val="22"/>
              </w:rPr>
              <w:t>9,952,765</w:t>
            </w:r>
          </w:p>
        </w:tc>
        <w:tc>
          <w:tcPr>
            <w:tcW w:w="1516" w:type="dxa"/>
            <w:tcBorders>
              <w:top w:val="nil"/>
              <w:left w:val="nil"/>
              <w:bottom w:val="single" w:sz="4" w:space="0" w:color="auto"/>
              <w:right w:val="single" w:sz="4" w:space="0" w:color="auto"/>
            </w:tcBorders>
            <w:shd w:val="clear" w:color="auto" w:fill="auto"/>
            <w:noWrap/>
            <w:vAlign w:val="center"/>
          </w:tcPr>
          <w:p w:rsidR="009B053B" w:rsidRPr="005F2013" w:rsidRDefault="009B053B" w:rsidP="000708F0">
            <w:pPr>
              <w:jc w:val="right"/>
              <w:rPr>
                <w:color w:val="000000"/>
                <w:sz w:val="22"/>
                <w:szCs w:val="22"/>
              </w:rPr>
            </w:pPr>
            <w:r>
              <w:rPr>
                <w:color w:val="000000"/>
                <w:sz w:val="22"/>
                <w:szCs w:val="22"/>
              </w:rPr>
              <w:t>0</w:t>
            </w:r>
          </w:p>
        </w:tc>
      </w:tr>
      <w:tr w:rsidR="00A34767" w:rsidRPr="00A61D85" w:rsidTr="000708F0">
        <w:trPr>
          <w:trHeight w:val="278"/>
        </w:trPr>
        <w:tc>
          <w:tcPr>
            <w:tcW w:w="708" w:type="dxa"/>
            <w:tcBorders>
              <w:top w:val="nil"/>
              <w:left w:val="single" w:sz="4" w:space="0" w:color="auto"/>
              <w:bottom w:val="single" w:sz="4" w:space="0" w:color="auto"/>
              <w:right w:val="single" w:sz="4" w:space="0" w:color="auto"/>
            </w:tcBorders>
            <w:shd w:val="clear" w:color="auto" w:fill="auto"/>
            <w:noWrap/>
            <w:vAlign w:val="center"/>
          </w:tcPr>
          <w:p w:rsidR="00A34767" w:rsidRPr="005F2013" w:rsidRDefault="001147C1" w:rsidP="000708F0">
            <w:pPr>
              <w:spacing w:line="240" w:lineRule="auto"/>
              <w:jc w:val="center"/>
              <w:rPr>
                <w:rFonts w:eastAsia="Times New Roman"/>
                <w:iCs/>
                <w:sz w:val="22"/>
                <w:szCs w:val="22"/>
              </w:rPr>
            </w:pPr>
            <w:r>
              <w:rPr>
                <w:rFonts w:eastAsia="Times New Roman"/>
                <w:iCs/>
                <w:sz w:val="22"/>
                <w:szCs w:val="22"/>
              </w:rPr>
              <w:t>11</w:t>
            </w:r>
          </w:p>
        </w:tc>
        <w:tc>
          <w:tcPr>
            <w:tcW w:w="4707" w:type="dxa"/>
            <w:tcBorders>
              <w:top w:val="nil"/>
              <w:left w:val="nil"/>
              <w:bottom w:val="single" w:sz="4" w:space="0" w:color="auto"/>
              <w:right w:val="single" w:sz="4" w:space="0" w:color="auto"/>
            </w:tcBorders>
            <w:shd w:val="clear" w:color="auto" w:fill="auto"/>
            <w:noWrap/>
            <w:vAlign w:val="center"/>
          </w:tcPr>
          <w:p w:rsidR="00A34767" w:rsidRPr="005F2013" w:rsidRDefault="00A34767" w:rsidP="00165B64">
            <w:pPr>
              <w:rPr>
                <w:color w:val="000000"/>
                <w:sz w:val="22"/>
                <w:szCs w:val="22"/>
              </w:rPr>
            </w:pPr>
            <w:r w:rsidRPr="005F2013">
              <w:rPr>
                <w:color w:val="000000"/>
                <w:sz w:val="22"/>
                <w:szCs w:val="22"/>
              </w:rPr>
              <w:t>Hố nâng hạ g</w:t>
            </w:r>
            <w:r w:rsidR="00165B64">
              <w:rPr>
                <w:color w:val="000000"/>
                <w:sz w:val="22"/>
                <w:szCs w:val="22"/>
              </w:rPr>
              <w:t>o</w:t>
            </w:r>
            <w:r w:rsidRPr="005F2013">
              <w:rPr>
                <w:color w:val="000000"/>
                <w:sz w:val="22"/>
                <w:szCs w:val="22"/>
              </w:rPr>
              <w:t>òng số 3 + 4</w:t>
            </w:r>
          </w:p>
        </w:tc>
        <w:tc>
          <w:tcPr>
            <w:tcW w:w="1710" w:type="dxa"/>
            <w:tcBorders>
              <w:top w:val="nil"/>
              <w:left w:val="nil"/>
              <w:bottom w:val="single" w:sz="4" w:space="0" w:color="auto"/>
              <w:right w:val="single" w:sz="4" w:space="0" w:color="auto"/>
            </w:tcBorders>
            <w:shd w:val="clear" w:color="auto" w:fill="auto"/>
            <w:noWrap/>
            <w:vAlign w:val="center"/>
          </w:tcPr>
          <w:p w:rsidR="00A34767" w:rsidRPr="005F2013" w:rsidRDefault="002E37D2" w:rsidP="000708F0">
            <w:pPr>
              <w:spacing w:line="240" w:lineRule="auto"/>
              <w:jc w:val="right"/>
              <w:rPr>
                <w:rFonts w:eastAsia="Times New Roman"/>
                <w:sz w:val="22"/>
                <w:szCs w:val="22"/>
              </w:rPr>
            </w:pPr>
            <w:r>
              <w:rPr>
                <w:rFonts w:eastAsia="Times New Roman"/>
                <w:sz w:val="22"/>
                <w:szCs w:val="22"/>
              </w:rPr>
              <w:t>68,537,060</w:t>
            </w:r>
          </w:p>
        </w:tc>
        <w:tc>
          <w:tcPr>
            <w:tcW w:w="1712" w:type="dxa"/>
            <w:tcBorders>
              <w:top w:val="nil"/>
              <w:left w:val="nil"/>
              <w:bottom w:val="single" w:sz="4" w:space="0" w:color="auto"/>
              <w:right w:val="single" w:sz="4" w:space="0" w:color="auto"/>
            </w:tcBorders>
            <w:shd w:val="clear" w:color="auto" w:fill="auto"/>
            <w:noWrap/>
            <w:vAlign w:val="center"/>
          </w:tcPr>
          <w:p w:rsidR="00A34767" w:rsidRPr="005F2013" w:rsidRDefault="00A34767" w:rsidP="000708F0">
            <w:pPr>
              <w:jc w:val="right"/>
              <w:rPr>
                <w:color w:val="000000"/>
                <w:sz w:val="22"/>
                <w:szCs w:val="22"/>
              </w:rPr>
            </w:pPr>
            <w:r w:rsidRPr="005F2013">
              <w:rPr>
                <w:color w:val="000000"/>
                <w:sz w:val="22"/>
                <w:szCs w:val="22"/>
              </w:rPr>
              <w:t>45,045,452</w:t>
            </w:r>
          </w:p>
        </w:tc>
        <w:tc>
          <w:tcPr>
            <w:tcW w:w="1516" w:type="dxa"/>
            <w:tcBorders>
              <w:top w:val="nil"/>
              <w:left w:val="nil"/>
              <w:bottom w:val="single" w:sz="4" w:space="0" w:color="auto"/>
              <w:right w:val="single" w:sz="4" w:space="0" w:color="auto"/>
            </w:tcBorders>
            <w:shd w:val="clear" w:color="auto" w:fill="auto"/>
            <w:noWrap/>
            <w:vAlign w:val="center"/>
          </w:tcPr>
          <w:p w:rsidR="00A3476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(23,491,608)</w:t>
            </w:r>
          </w:p>
        </w:tc>
      </w:tr>
      <w:tr w:rsidR="00A34767" w:rsidRPr="00A61D85" w:rsidTr="000708F0">
        <w:trPr>
          <w:trHeight w:val="278"/>
        </w:trPr>
        <w:tc>
          <w:tcPr>
            <w:tcW w:w="708" w:type="dxa"/>
            <w:tcBorders>
              <w:top w:val="nil"/>
              <w:left w:val="single" w:sz="4" w:space="0" w:color="auto"/>
              <w:bottom w:val="single" w:sz="4" w:space="0" w:color="auto"/>
              <w:right w:val="single" w:sz="4" w:space="0" w:color="auto"/>
            </w:tcBorders>
            <w:shd w:val="clear" w:color="auto" w:fill="auto"/>
            <w:noWrap/>
            <w:vAlign w:val="center"/>
          </w:tcPr>
          <w:p w:rsidR="00A34767" w:rsidRPr="005F2013" w:rsidRDefault="001147C1" w:rsidP="000708F0">
            <w:pPr>
              <w:spacing w:line="240" w:lineRule="auto"/>
              <w:jc w:val="center"/>
              <w:rPr>
                <w:rFonts w:eastAsia="Times New Roman"/>
                <w:iCs/>
                <w:sz w:val="22"/>
                <w:szCs w:val="22"/>
              </w:rPr>
            </w:pPr>
            <w:r>
              <w:rPr>
                <w:rFonts w:eastAsia="Times New Roman"/>
                <w:iCs/>
                <w:sz w:val="22"/>
                <w:szCs w:val="22"/>
              </w:rPr>
              <w:t>12</w:t>
            </w:r>
          </w:p>
        </w:tc>
        <w:tc>
          <w:tcPr>
            <w:tcW w:w="4707" w:type="dxa"/>
            <w:tcBorders>
              <w:top w:val="nil"/>
              <w:left w:val="nil"/>
              <w:bottom w:val="single" w:sz="4" w:space="0" w:color="auto"/>
              <w:right w:val="single" w:sz="4" w:space="0" w:color="auto"/>
            </w:tcBorders>
            <w:shd w:val="clear" w:color="auto" w:fill="auto"/>
            <w:noWrap/>
            <w:vAlign w:val="center"/>
          </w:tcPr>
          <w:p w:rsidR="00A34767" w:rsidRPr="005F2013" w:rsidRDefault="00A34767" w:rsidP="000708F0">
            <w:pPr>
              <w:rPr>
                <w:color w:val="000000"/>
                <w:sz w:val="22"/>
                <w:szCs w:val="22"/>
              </w:rPr>
            </w:pPr>
            <w:r w:rsidRPr="005F2013">
              <w:rPr>
                <w:color w:val="000000"/>
                <w:sz w:val="22"/>
                <w:szCs w:val="22"/>
              </w:rPr>
              <w:t>SCL máy nghiền sa luân 2016</w:t>
            </w:r>
          </w:p>
        </w:tc>
        <w:tc>
          <w:tcPr>
            <w:tcW w:w="1710" w:type="dxa"/>
            <w:tcBorders>
              <w:top w:val="nil"/>
              <w:left w:val="nil"/>
              <w:bottom w:val="single" w:sz="4" w:space="0" w:color="auto"/>
              <w:right w:val="single" w:sz="4" w:space="0" w:color="auto"/>
            </w:tcBorders>
            <w:shd w:val="clear" w:color="auto" w:fill="auto"/>
            <w:noWrap/>
            <w:vAlign w:val="center"/>
          </w:tcPr>
          <w:p w:rsidR="00A34767" w:rsidRPr="005F2013" w:rsidRDefault="00BE52DA" w:rsidP="000708F0">
            <w:pPr>
              <w:spacing w:line="240" w:lineRule="auto"/>
              <w:jc w:val="right"/>
              <w:rPr>
                <w:rFonts w:eastAsia="Times New Roman"/>
                <w:sz w:val="22"/>
                <w:szCs w:val="22"/>
              </w:rPr>
            </w:pPr>
            <w:r>
              <w:rPr>
                <w:rFonts w:eastAsia="Times New Roman"/>
                <w:sz w:val="22"/>
                <w:szCs w:val="22"/>
              </w:rPr>
              <w:t>135,938,000</w:t>
            </w:r>
          </w:p>
        </w:tc>
        <w:tc>
          <w:tcPr>
            <w:tcW w:w="1712" w:type="dxa"/>
            <w:tcBorders>
              <w:top w:val="nil"/>
              <w:left w:val="nil"/>
              <w:bottom w:val="single" w:sz="4" w:space="0" w:color="auto"/>
              <w:right w:val="single" w:sz="4" w:space="0" w:color="auto"/>
            </w:tcBorders>
            <w:shd w:val="clear" w:color="auto" w:fill="auto"/>
            <w:noWrap/>
            <w:vAlign w:val="center"/>
          </w:tcPr>
          <w:p w:rsidR="00A34767" w:rsidRPr="005F2013" w:rsidRDefault="00A34767" w:rsidP="000708F0">
            <w:pPr>
              <w:jc w:val="right"/>
              <w:rPr>
                <w:color w:val="000000"/>
                <w:sz w:val="22"/>
                <w:szCs w:val="22"/>
              </w:rPr>
            </w:pPr>
            <w:r w:rsidRPr="005F2013">
              <w:rPr>
                <w:color w:val="000000"/>
                <w:sz w:val="22"/>
                <w:szCs w:val="22"/>
              </w:rPr>
              <w:t>114,858,459</w:t>
            </w:r>
          </w:p>
        </w:tc>
        <w:tc>
          <w:tcPr>
            <w:tcW w:w="1516" w:type="dxa"/>
            <w:tcBorders>
              <w:top w:val="nil"/>
              <w:left w:val="nil"/>
              <w:bottom w:val="single" w:sz="4" w:space="0" w:color="auto"/>
              <w:right w:val="single" w:sz="4" w:space="0" w:color="auto"/>
            </w:tcBorders>
            <w:shd w:val="clear" w:color="auto" w:fill="auto"/>
            <w:noWrap/>
            <w:vAlign w:val="center"/>
          </w:tcPr>
          <w:p w:rsidR="00A3476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(21,079,541)</w:t>
            </w:r>
          </w:p>
        </w:tc>
      </w:tr>
      <w:tr w:rsidR="00A34767" w:rsidRPr="00A61D85" w:rsidTr="000708F0">
        <w:trPr>
          <w:trHeight w:val="278"/>
        </w:trPr>
        <w:tc>
          <w:tcPr>
            <w:tcW w:w="708" w:type="dxa"/>
            <w:tcBorders>
              <w:top w:val="nil"/>
              <w:left w:val="single" w:sz="4" w:space="0" w:color="auto"/>
              <w:bottom w:val="single" w:sz="4" w:space="0" w:color="auto"/>
              <w:right w:val="single" w:sz="4" w:space="0" w:color="auto"/>
            </w:tcBorders>
            <w:shd w:val="clear" w:color="auto" w:fill="auto"/>
            <w:noWrap/>
            <w:vAlign w:val="center"/>
          </w:tcPr>
          <w:p w:rsidR="00A34767" w:rsidRPr="005F2013" w:rsidRDefault="001147C1" w:rsidP="000708F0">
            <w:pPr>
              <w:spacing w:line="240" w:lineRule="auto"/>
              <w:jc w:val="center"/>
              <w:rPr>
                <w:rFonts w:eastAsia="Times New Roman"/>
                <w:iCs/>
                <w:sz w:val="22"/>
                <w:szCs w:val="22"/>
              </w:rPr>
            </w:pPr>
            <w:r>
              <w:rPr>
                <w:rFonts w:eastAsia="Times New Roman"/>
                <w:iCs/>
                <w:sz w:val="22"/>
                <w:szCs w:val="22"/>
              </w:rPr>
              <w:t>13</w:t>
            </w:r>
          </w:p>
        </w:tc>
        <w:tc>
          <w:tcPr>
            <w:tcW w:w="4707" w:type="dxa"/>
            <w:tcBorders>
              <w:top w:val="nil"/>
              <w:left w:val="nil"/>
              <w:bottom w:val="single" w:sz="4" w:space="0" w:color="auto"/>
              <w:right w:val="single" w:sz="4" w:space="0" w:color="auto"/>
            </w:tcBorders>
            <w:shd w:val="clear" w:color="auto" w:fill="auto"/>
            <w:noWrap/>
            <w:vAlign w:val="center"/>
          </w:tcPr>
          <w:p w:rsidR="00A34767" w:rsidRPr="005F2013" w:rsidRDefault="00A34767" w:rsidP="000708F0">
            <w:pPr>
              <w:rPr>
                <w:color w:val="000000"/>
                <w:sz w:val="22"/>
                <w:szCs w:val="22"/>
              </w:rPr>
            </w:pPr>
            <w:r w:rsidRPr="005F2013">
              <w:rPr>
                <w:color w:val="000000"/>
                <w:sz w:val="22"/>
                <w:szCs w:val="22"/>
              </w:rPr>
              <w:t>Dọn kênh lò nung</w:t>
            </w:r>
          </w:p>
        </w:tc>
        <w:tc>
          <w:tcPr>
            <w:tcW w:w="1710" w:type="dxa"/>
            <w:tcBorders>
              <w:top w:val="nil"/>
              <w:left w:val="nil"/>
              <w:bottom w:val="single" w:sz="4" w:space="0" w:color="auto"/>
              <w:right w:val="single" w:sz="4" w:space="0" w:color="auto"/>
            </w:tcBorders>
            <w:shd w:val="clear" w:color="auto" w:fill="auto"/>
            <w:noWrap/>
            <w:vAlign w:val="center"/>
          </w:tcPr>
          <w:p w:rsidR="00A34767" w:rsidRPr="005F2013" w:rsidRDefault="002E37D2" w:rsidP="000708F0">
            <w:pPr>
              <w:spacing w:line="240" w:lineRule="auto"/>
              <w:jc w:val="right"/>
              <w:rPr>
                <w:rFonts w:eastAsia="Times New Roman"/>
                <w:sz w:val="22"/>
                <w:szCs w:val="22"/>
              </w:rPr>
            </w:pPr>
            <w:r>
              <w:rPr>
                <w:rFonts w:eastAsia="Times New Roman"/>
                <w:sz w:val="22"/>
                <w:szCs w:val="22"/>
              </w:rPr>
              <w:t>106,580.000</w:t>
            </w:r>
          </w:p>
        </w:tc>
        <w:tc>
          <w:tcPr>
            <w:tcW w:w="1712" w:type="dxa"/>
            <w:tcBorders>
              <w:top w:val="nil"/>
              <w:left w:val="nil"/>
              <w:bottom w:val="single" w:sz="4" w:space="0" w:color="auto"/>
              <w:right w:val="single" w:sz="4" w:space="0" w:color="auto"/>
            </w:tcBorders>
            <w:shd w:val="clear" w:color="auto" w:fill="auto"/>
            <w:noWrap/>
            <w:vAlign w:val="center"/>
          </w:tcPr>
          <w:p w:rsidR="00A34767" w:rsidRPr="005F2013" w:rsidRDefault="00A34767" w:rsidP="000708F0">
            <w:pPr>
              <w:jc w:val="right"/>
              <w:rPr>
                <w:color w:val="000000"/>
                <w:sz w:val="22"/>
                <w:szCs w:val="22"/>
              </w:rPr>
            </w:pPr>
            <w:r w:rsidRPr="005F2013">
              <w:rPr>
                <w:color w:val="000000"/>
                <w:sz w:val="22"/>
                <w:szCs w:val="22"/>
              </w:rPr>
              <w:t>113,246,634</w:t>
            </w:r>
          </w:p>
        </w:tc>
        <w:tc>
          <w:tcPr>
            <w:tcW w:w="1516" w:type="dxa"/>
            <w:tcBorders>
              <w:top w:val="nil"/>
              <w:left w:val="nil"/>
              <w:bottom w:val="single" w:sz="4" w:space="0" w:color="auto"/>
              <w:right w:val="single" w:sz="4" w:space="0" w:color="auto"/>
            </w:tcBorders>
            <w:shd w:val="clear" w:color="auto" w:fill="auto"/>
            <w:noWrap/>
            <w:vAlign w:val="center"/>
          </w:tcPr>
          <w:p w:rsidR="00A3476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6,666,634</w:t>
            </w:r>
          </w:p>
        </w:tc>
      </w:tr>
      <w:tr w:rsidR="00A34767" w:rsidRPr="00A61D85" w:rsidTr="000708F0">
        <w:trPr>
          <w:trHeight w:val="278"/>
        </w:trPr>
        <w:tc>
          <w:tcPr>
            <w:tcW w:w="708" w:type="dxa"/>
            <w:tcBorders>
              <w:top w:val="nil"/>
              <w:left w:val="single" w:sz="4" w:space="0" w:color="auto"/>
              <w:bottom w:val="single" w:sz="4" w:space="0" w:color="auto"/>
              <w:right w:val="single" w:sz="4" w:space="0" w:color="auto"/>
            </w:tcBorders>
            <w:shd w:val="clear" w:color="auto" w:fill="auto"/>
            <w:noWrap/>
            <w:vAlign w:val="center"/>
          </w:tcPr>
          <w:p w:rsidR="00A34767" w:rsidRPr="005F2013" w:rsidRDefault="001147C1" w:rsidP="000708F0">
            <w:pPr>
              <w:spacing w:line="240" w:lineRule="auto"/>
              <w:jc w:val="center"/>
              <w:rPr>
                <w:rFonts w:eastAsia="Times New Roman"/>
                <w:iCs/>
                <w:sz w:val="22"/>
                <w:szCs w:val="22"/>
              </w:rPr>
            </w:pPr>
            <w:r>
              <w:rPr>
                <w:rFonts w:eastAsia="Times New Roman"/>
                <w:iCs/>
                <w:sz w:val="22"/>
                <w:szCs w:val="22"/>
              </w:rPr>
              <w:t>14</w:t>
            </w:r>
          </w:p>
        </w:tc>
        <w:tc>
          <w:tcPr>
            <w:tcW w:w="4707" w:type="dxa"/>
            <w:tcBorders>
              <w:top w:val="nil"/>
              <w:left w:val="nil"/>
              <w:bottom w:val="single" w:sz="4" w:space="0" w:color="auto"/>
              <w:right w:val="single" w:sz="4" w:space="0" w:color="auto"/>
            </w:tcBorders>
            <w:shd w:val="clear" w:color="auto" w:fill="auto"/>
            <w:noWrap/>
            <w:vAlign w:val="center"/>
          </w:tcPr>
          <w:p w:rsidR="00A34767" w:rsidRPr="005F2013" w:rsidRDefault="00A34767" w:rsidP="000708F0">
            <w:pPr>
              <w:rPr>
                <w:color w:val="000000"/>
                <w:sz w:val="22"/>
                <w:szCs w:val="22"/>
              </w:rPr>
            </w:pPr>
            <w:r w:rsidRPr="005F2013">
              <w:rPr>
                <w:color w:val="000000"/>
                <w:sz w:val="22"/>
                <w:szCs w:val="22"/>
              </w:rPr>
              <w:t>Dọn kênh mương NM</w:t>
            </w:r>
          </w:p>
        </w:tc>
        <w:tc>
          <w:tcPr>
            <w:tcW w:w="1710" w:type="dxa"/>
            <w:tcBorders>
              <w:top w:val="nil"/>
              <w:left w:val="nil"/>
              <w:bottom w:val="single" w:sz="4" w:space="0" w:color="auto"/>
              <w:right w:val="single" w:sz="4" w:space="0" w:color="auto"/>
            </w:tcBorders>
            <w:shd w:val="clear" w:color="auto" w:fill="auto"/>
            <w:noWrap/>
            <w:vAlign w:val="center"/>
          </w:tcPr>
          <w:p w:rsidR="00A34767" w:rsidRPr="005F2013" w:rsidRDefault="005B3EA8" w:rsidP="000708F0">
            <w:pPr>
              <w:spacing w:line="240" w:lineRule="auto"/>
              <w:jc w:val="right"/>
              <w:rPr>
                <w:rFonts w:eastAsia="Times New Roman"/>
                <w:sz w:val="22"/>
                <w:szCs w:val="22"/>
              </w:rPr>
            </w:pPr>
            <w:r>
              <w:rPr>
                <w:rFonts w:eastAsia="Times New Roman"/>
                <w:sz w:val="22"/>
                <w:szCs w:val="22"/>
              </w:rPr>
              <w:t>40,020,906</w:t>
            </w:r>
          </w:p>
        </w:tc>
        <w:tc>
          <w:tcPr>
            <w:tcW w:w="1712" w:type="dxa"/>
            <w:tcBorders>
              <w:top w:val="nil"/>
              <w:left w:val="nil"/>
              <w:bottom w:val="single" w:sz="4" w:space="0" w:color="auto"/>
              <w:right w:val="single" w:sz="4" w:space="0" w:color="auto"/>
            </w:tcBorders>
            <w:shd w:val="clear" w:color="auto" w:fill="auto"/>
            <w:noWrap/>
            <w:vAlign w:val="center"/>
          </w:tcPr>
          <w:p w:rsidR="00A34767" w:rsidRPr="005F2013" w:rsidRDefault="00A34767" w:rsidP="000708F0">
            <w:pPr>
              <w:jc w:val="right"/>
              <w:rPr>
                <w:color w:val="000000"/>
                <w:sz w:val="22"/>
                <w:szCs w:val="22"/>
              </w:rPr>
            </w:pPr>
            <w:r w:rsidRPr="005F2013">
              <w:rPr>
                <w:color w:val="000000"/>
                <w:sz w:val="22"/>
                <w:szCs w:val="22"/>
              </w:rPr>
              <w:t>24,662,906</w:t>
            </w:r>
          </w:p>
        </w:tc>
        <w:tc>
          <w:tcPr>
            <w:tcW w:w="1516" w:type="dxa"/>
            <w:tcBorders>
              <w:top w:val="nil"/>
              <w:left w:val="nil"/>
              <w:bottom w:val="single" w:sz="4" w:space="0" w:color="auto"/>
              <w:right w:val="single" w:sz="4" w:space="0" w:color="auto"/>
            </w:tcBorders>
            <w:shd w:val="clear" w:color="auto" w:fill="auto"/>
            <w:noWrap/>
            <w:vAlign w:val="center"/>
          </w:tcPr>
          <w:p w:rsidR="00A3476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(15,358,000</w:t>
            </w:r>
          </w:p>
        </w:tc>
      </w:tr>
      <w:tr w:rsidR="00A34767" w:rsidRPr="00A61D85" w:rsidTr="000708F0">
        <w:trPr>
          <w:trHeight w:val="278"/>
        </w:trPr>
        <w:tc>
          <w:tcPr>
            <w:tcW w:w="708" w:type="dxa"/>
            <w:tcBorders>
              <w:top w:val="nil"/>
              <w:left w:val="single" w:sz="4" w:space="0" w:color="auto"/>
              <w:bottom w:val="single" w:sz="4" w:space="0" w:color="auto"/>
              <w:right w:val="single" w:sz="4" w:space="0" w:color="auto"/>
            </w:tcBorders>
            <w:shd w:val="clear" w:color="auto" w:fill="auto"/>
            <w:noWrap/>
            <w:vAlign w:val="center"/>
          </w:tcPr>
          <w:p w:rsidR="00A34767" w:rsidRPr="005F2013" w:rsidRDefault="001147C1" w:rsidP="000708F0">
            <w:pPr>
              <w:spacing w:line="240" w:lineRule="auto"/>
              <w:jc w:val="center"/>
              <w:rPr>
                <w:rFonts w:eastAsia="Times New Roman"/>
                <w:iCs/>
                <w:sz w:val="22"/>
                <w:szCs w:val="22"/>
              </w:rPr>
            </w:pPr>
            <w:r>
              <w:rPr>
                <w:rFonts w:eastAsia="Times New Roman"/>
                <w:iCs/>
                <w:sz w:val="22"/>
                <w:szCs w:val="22"/>
              </w:rPr>
              <w:t>15</w:t>
            </w:r>
          </w:p>
        </w:tc>
        <w:tc>
          <w:tcPr>
            <w:tcW w:w="4707" w:type="dxa"/>
            <w:tcBorders>
              <w:top w:val="nil"/>
              <w:left w:val="nil"/>
              <w:bottom w:val="single" w:sz="4" w:space="0" w:color="auto"/>
              <w:right w:val="single" w:sz="4" w:space="0" w:color="auto"/>
            </w:tcBorders>
            <w:shd w:val="clear" w:color="auto" w:fill="auto"/>
            <w:noWrap/>
            <w:vAlign w:val="center"/>
          </w:tcPr>
          <w:p w:rsidR="00A34767" w:rsidRPr="005F2013" w:rsidRDefault="00A34767" w:rsidP="000708F0">
            <w:pPr>
              <w:rPr>
                <w:color w:val="000000"/>
                <w:sz w:val="22"/>
                <w:szCs w:val="22"/>
              </w:rPr>
            </w:pPr>
            <w:r w:rsidRPr="005F2013">
              <w:rPr>
                <w:color w:val="000000"/>
                <w:sz w:val="22"/>
                <w:szCs w:val="22"/>
              </w:rPr>
              <w:t>Lắp băng tải và xi lô cát rửa hệ gia công</w:t>
            </w:r>
          </w:p>
        </w:tc>
        <w:tc>
          <w:tcPr>
            <w:tcW w:w="1710" w:type="dxa"/>
            <w:tcBorders>
              <w:top w:val="nil"/>
              <w:left w:val="nil"/>
              <w:bottom w:val="single" w:sz="4" w:space="0" w:color="auto"/>
              <w:right w:val="single" w:sz="4" w:space="0" w:color="auto"/>
            </w:tcBorders>
            <w:shd w:val="clear" w:color="auto" w:fill="auto"/>
            <w:noWrap/>
            <w:vAlign w:val="center"/>
          </w:tcPr>
          <w:p w:rsidR="00A34767" w:rsidRPr="005F2013" w:rsidRDefault="002E37D2" w:rsidP="000708F0">
            <w:pPr>
              <w:spacing w:line="240" w:lineRule="auto"/>
              <w:jc w:val="right"/>
              <w:rPr>
                <w:rFonts w:eastAsia="Times New Roman"/>
                <w:sz w:val="22"/>
                <w:szCs w:val="22"/>
              </w:rPr>
            </w:pPr>
            <w:r>
              <w:rPr>
                <w:rFonts w:eastAsia="Times New Roman"/>
                <w:sz w:val="22"/>
                <w:szCs w:val="22"/>
              </w:rPr>
              <w:t>42,439,700</w:t>
            </w:r>
          </w:p>
        </w:tc>
        <w:tc>
          <w:tcPr>
            <w:tcW w:w="1712" w:type="dxa"/>
            <w:tcBorders>
              <w:top w:val="nil"/>
              <w:left w:val="nil"/>
              <w:bottom w:val="single" w:sz="4" w:space="0" w:color="auto"/>
              <w:right w:val="single" w:sz="4" w:space="0" w:color="auto"/>
            </w:tcBorders>
            <w:shd w:val="clear" w:color="auto" w:fill="auto"/>
            <w:noWrap/>
            <w:vAlign w:val="center"/>
          </w:tcPr>
          <w:p w:rsidR="00A34767" w:rsidRPr="005F2013" w:rsidRDefault="00A34767" w:rsidP="000708F0">
            <w:pPr>
              <w:jc w:val="right"/>
              <w:rPr>
                <w:color w:val="000000"/>
                <w:sz w:val="22"/>
                <w:szCs w:val="22"/>
              </w:rPr>
            </w:pPr>
            <w:r w:rsidRPr="005F2013">
              <w:rPr>
                <w:color w:val="000000"/>
                <w:sz w:val="22"/>
                <w:szCs w:val="22"/>
              </w:rPr>
              <w:t>34,440,394</w:t>
            </w:r>
          </w:p>
        </w:tc>
        <w:tc>
          <w:tcPr>
            <w:tcW w:w="1516" w:type="dxa"/>
            <w:tcBorders>
              <w:top w:val="nil"/>
              <w:left w:val="nil"/>
              <w:bottom w:val="single" w:sz="4" w:space="0" w:color="auto"/>
              <w:right w:val="single" w:sz="4" w:space="0" w:color="auto"/>
            </w:tcBorders>
            <w:shd w:val="clear" w:color="auto" w:fill="auto"/>
            <w:noWrap/>
            <w:vAlign w:val="center"/>
          </w:tcPr>
          <w:p w:rsidR="00A3476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(7,999,306)</w:t>
            </w:r>
          </w:p>
        </w:tc>
      </w:tr>
      <w:tr w:rsidR="00A34767" w:rsidRPr="00A61D85" w:rsidTr="000708F0">
        <w:trPr>
          <w:trHeight w:val="278"/>
        </w:trPr>
        <w:tc>
          <w:tcPr>
            <w:tcW w:w="708" w:type="dxa"/>
            <w:tcBorders>
              <w:top w:val="nil"/>
              <w:left w:val="single" w:sz="4" w:space="0" w:color="auto"/>
              <w:bottom w:val="single" w:sz="4" w:space="0" w:color="auto"/>
              <w:right w:val="single" w:sz="4" w:space="0" w:color="auto"/>
            </w:tcBorders>
            <w:shd w:val="clear" w:color="auto" w:fill="auto"/>
            <w:noWrap/>
            <w:vAlign w:val="center"/>
          </w:tcPr>
          <w:p w:rsidR="00A34767" w:rsidRPr="005F2013" w:rsidRDefault="000708F0" w:rsidP="000708F0">
            <w:pPr>
              <w:spacing w:line="240" w:lineRule="auto"/>
              <w:jc w:val="center"/>
              <w:rPr>
                <w:rFonts w:eastAsia="Times New Roman"/>
                <w:iCs/>
                <w:sz w:val="22"/>
                <w:szCs w:val="22"/>
              </w:rPr>
            </w:pPr>
            <w:r>
              <w:rPr>
                <w:rFonts w:eastAsia="Times New Roman"/>
                <w:iCs/>
                <w:sz w:val="22"/>
                <w:szCs w:val="22"/>
              </w:rPr>
              <w:t>1</w:t>
            </w:r>
            <w:r w:rsidR="001147C1">
              <w:rPr>
                <w:rFonts w:eastAsia="Times New Roman"/>
                <w:iCs/>
                <w:sz w:val="22"/>
                <w:szCs w:val="22"/>
              </w:rPr>
              <w:t>6</w:t>
            </w:r>
          </w:p>
        </w:tc>
        <w:tc>
          <w:tcPr>
            <w:tcW w:w="4707" w:type="dxa"/>
            <w:tcBorders>
              <w:top w:val="nil"/>
              <w:left w:val="nil"/>
              <w:bottom w:val="single" w:sz="4" w:space="0" w:color="auto"/>
              <w:right w:val="single" w:sz="4" w:space="0" w:color="auto"/>
            </w:tcBorders>
            <w:shd w:val="clear" w:color="auto" w:fill="auto"/>
            <w:noWrap/>
            <w:vAlign w:val="center"/>
          </w:tcPr>
          <w:p w:rsidR="00A34767" w:rsidRPr="005F2013" w:rsidRDefault="00A34767" w:rsidP="000708F0">
            <w:pPr>
              <w:rPr>
                <w:color w:val="000000"/>
                <w:sz w:val="22"/>
                <w:szCs w:val="22"/>
              </w:rPr>
            </w:pPr>
            <w:r w:rsidRPr="005F2013">
              <w:rPr>
                <w:color w:val="000000"/>
                <w:sz w:val="22"/>
                <w:szCs w:val="22"/>
              </w:rPr>
              <w:t>Bắn nhà vòm PXTH2</w:t>
            </w:r>
          </w:p>
        </w:tc>
        <w:tc>
          <w:tcPr>
            <w:tcW w:w="1710" w:type="dxa"/>
            <w:tcBorders>
              <w:top w:val="nil"/>
              <w:left w:val="nil"/>
              <w:bottom w:val="single" w:sz="4" w:space="0" w:color="auto"/>
              <w:right w:val="single" w:sz="4" w:space="0" w:color="auto"/>
            </w:tcBorders>
            <w:shd w:val="clear" w:color="auto" w:fill="auto"/>
            <w:noWrap/>
            <w:vAlign w:val="center"/>
          </w:tcPr>
          <w:p w:rsidR="00A34767" w:rsidRPr="005F2013" w:rsidRDefault="002E37D2" w:rsidP="000708F0">
            <w:pPr>
              <w:spacing w:line="240" w:lineRule="auto"/>
              <w:jc w:val="right"/>
              <w:rPr>
                <w:rFonts w:eastAsia="Times New Roman"/>
                <w:sz w:val="22"/>
                <w:szCs w:val="22"/>
              </w:rPr>
            </w:pPr>
            <w:r>
              <w:rPr>
                <w:rFonts w:eastAsia="Times New Roman"/>
                <w:sz w:val="22"/>
                <w:szCs w:val="22"/>
              </w:rPr>
              <w:t>34,286,844</w:t>
            </w:r>
          </w:p>
        </w:tc>
        <w:tc>
          <w:tcPr>
            <w:tcW w:w="1712" w:type="dxa"/>
            <w:tcBorders>
              <w:top w:val="nil"/>
              <w:left w:val="nil"/>
              <w:bottom w:val="single" w:sz="4" w:space="0" w:color="auto"/>
              <w:right w:val="single" w:sz="4" w:space="0" w:color="auto"/>
            </w:tcBorders>
            <w:shd w:val="clear" w:color="auto" w:fill="auto"/>
            <w:noWrap/>
            <w:vAlign w:val="center"/>
          </w:tcPr>
          <w:p w:rsidR="00A34767" w:rsidRPr="005F2013" w:rsidRDefault="00A34767" w:rsidP="000708F0">
            <w:pPr>
              <w:jc w:val="right"/>
              <w:rPr>
                <w:color w:val="000000"/>
                <w:sz w:val="22"/>
                <w:szCs w:val="22"/>
              </w:rPr>
            </w:pPr>
            <w:r w:rsidRPr="005F2013">
              <w:rPr>
                <w:color w:val="000000"/>
                <w:sz w:val="22"/>
                <w:szCs w:val="22"/>
              </w:rPr>
              <w:t>32,647,446</w:t>
            </w:r>
          </w:p>
        </w:tc>
        <w:tc>
          <w:tcPr>
            <w:tcW w:w="1516" w:type="dxa"/>
            <w:tcBorders>
              <w:top w:val="nil"/>
              <w:left w:val="nil"/>
              <w:bottom w:val="single" w:sz="4" w:space="0" w:color="auto"/>
              <w:right w:val="single" w:sz="4" w:space="0" w:color="auto"/>
            </w:tcBorders>
            <w:shd w:val="clear" w:color="auto" w:fill="auto"/>
            <w:noWrap/>
            <w:vAlign w:val="center"/>
          </w:tcPr>
          <w:p w:rsidR="00A3476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(1,639,398)</w:t>
            </w:r>
          </w:p>
        </w:tc>
      </w:tr>
      <w:tr w:rsidR="00A34767" w:rsidRPr="00A61D85" w:rsidTr="000708F0">
        <w:trPr>
          <w:trHeight w:val="278"/>
        </w:trPr>
        <w:tc>
          <w:tcPr>
            <w:tcW w:w="708" w:type="dxa"/>
            <w:tcBorders>
              <w:top w:val="nil"/>
              <w:left w:val="single" w:sz="4" w:space="0" w:color="auto"/>
              <w:bottom w:val="single" w:sz="4" w:space="0" w:color="auto"/>
              <w:right w:val="single" w:sz="4" w:space="0" w:color="auto"/>
            </w:tcBorders>
            <w:shd w:val="clear" w:color="auto" w:fill="auto"/>
            <w:noWrap/>
            <w:vAlign w:val="center"/>
          </w:tcPr>
          <w:p w:rsidR="00A34767" w:rsidRPr="005F2013" w:rsidRDefault="000708F0" w:rsidP="000708F0">
            <w:pPr>
              <w:spacing w:line="240" w:lineRule="auto"/>
              <w:jc w:val="center"/>
              <w:rPr>
                <w:rFonts w:eastAsia="Times New Roman"/>
                <w:iCs/>
                <w:sz w:val="22"/>
                <w:szCs w:val="22"/>
              </w:rPr>
            </w:pPr>
            <w:r>
              <w:rPr>
                <w:rFonts w:eastAsia="Times New Roman"/>
                <w:iCs/>
                <w:sz w:val="22"/>
                <w:szCs w:val="22"/>
              </w:rPr>
              <w:t>1</w:t>
            </w:r>
            <w:r w:rsidR="001147C1">
              <w:rPr>
                <w:rFonts w:eastAsia="Times New Roman"/>
                <w:iCs/>
                <w:sz w:val="22"/>
                <w:szCs w:val="22"/>
              </w:rPr>
              <w:t>7</w:t>
            </w:r>
          </w:p>
        </w:tc>
        <w:tc>
          <w:tcPr>
            <w:tcW w:w="4707" w:type="dxa"/>
            <w:tcBorders>
              <w:top w:val="nil"/>
              <w:left w:val="nil"/>
              <w:bottom w:val="single" w:sz="4" w:space="0" w:color="auto"/>
              <w:right w:val="single" w:sz="4" w:space="0" w:color="auto"/>
            </w:tcBorders>
            <w:shd w:val="clear" w:color="auto" w:fill="auto"/>
            <w:noWrap/>
            <w:vAlign w:val="center"/>
          </w:tcPr>
          <w:p w:rsidR="00A34767" w:rsidRPr="005F2013" w:rsidRDefault="00A34767" w:rsidP="000708F0">
            <w:pPr>
              <w:rPr>
                <w:color w:val="000000"/>
                <w:sz w:val="22"/>
                <w:szCs w:val="22"/>
              </w:rPr>
            </w:pPr>
            <w:r w:rsidRPr="005F2013">
              <w:rPr>
                <w:color w:val="000000"/>
                <w:sz w:val="22"/>
                <w:szCs w:val="22"/>
              </w:rPr>
              <w:t>Thưng tôn chắn bụi, chắn gió và làm mương máng thoát nước khu nhà hệ máy gia công bể ủ thấu</w:t>
            </w:r>
          </w:p>
        </w:tc>
        <w:tc>
          <w:tcPr>
            <w:tcW w:w="1710" w:type="dxa"/>
            <w:tcBorders>
              <w:top w:val="nil"/>
              <w:left w:val="nil"/>
              <w:bottom w:val="single" w:sz="4" w:space="0" w:color="auto"/>
              <w:right w:val="single" w:sz="4" w:space="0" w:color="auto"/>
            </w:tcBorders>
            <w:shd w:val="clear" w:color="auto" w:fill="auto"/>
            <w:noWrap/>
            <w:vAlign w:val="center"/>
          </w:tcPr>
          <w:p w:rsidR="00A34767" w:rsidRPr="005F2013" w:rsidRDefault="002E37D2" w:rsidP="000708F0">
            <w:pPr>
              <w:spacing w:line="240" w:lineRule="auto"/>
              <w:jc w:val="right"/>
              <w:rPr>
                <w:rFonts w:eastAsia="Times New Roman"/>
                <w:sz w:val="22"/>
                <w:szCs w:val="22"/>
              </w:rPr>
            </w:pPr>
            <w:r>
              <w:rPr>
                <w:rFonts w:eastAsia="Times New Roman"/>
                <w:sz w:val="22"/>
                <w:szCs w:val="22"/>
              </w:rPr>
              <w:t>28,503,292</w:t>
            </w:r>
          </w:p>
        </w:tc>
        <w:tc>
          <w:tcPr>
            <w:tcW w:w="1712" w:type="dxa"/>
            <w:tcBorders>
              <w:top w:val="nil"/>
              <w:left w:val="nil"/>
              <w:bottom w:val="single" w:sz="4" w:space="0" w:color="auto"/>
              <w:right w:val="single" w:sz="4" w:space="0" w:color="auto"/>
            </w:tcBorders>
            <w:shd w:val="clear" w:color="auto" w:fill="auto"/>
            <w:noWrap/>
            <w:vAlign w:val="center"/>
          </w:tcPr>
          <w:p w:rsidR="00A34767" w:rsidRPr="005F2013" w:rsidRDefault="00A34767" w:rsidP="000708F0">
            <w:pPr>
              <w:jc w:val="right"/>
              <w:rPr>
                <w:color w:val="000000"/>
                <w:sz w:val="22"/>
                <w:szCs w:val="22"/>
              </w:rPr>
            </w:pPr>
            <w:r w:rsidRPr="005F2013">
              <w:rPr>
                <w:color w:val="000000"/>
                <w:sz w:val="22"/>
                <w:szCs w:val="22"/>
              </w:rPr>
              <w:t>23,041,942</w:t>
            </w:r>
          </w:p>
        </w:tc>
        <w:tc>
          <w:tcPr>
            <w:tcW w:w="1516" w:type="dxa"/>
            <w:tcBorders>
              <w:top w:val="nil"/>
              <w:left w:val="nil"/>
              <w:bottom w:val="single" w:sz="4" w:space="0" w:color="auto"/>
              <w:right w:val="single" w:sz="4" w:space="0" w:color="auto"/>
            </w:tcBorders>
            <w:shd w:val="clear" w:color="auto" w:fill="auto"/>
            <w:noWrap/>
            <w:vAlign w:val="center"/>
          </w:tcPr>
          <w:p w:rsidR="00A3476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(5,461,350)</w:t>
            </w:r>
          </w:p>
        </w:tc>
      </w:tr>
      <w:tr w:rsidR="00A34767" w:rsidRPr="00A61D85" w:rsidTr="000708F0">
        <w:trPr>
          <w:trHeight w:val="278"/>
        </w:trPr>
        <w:tc>
          <w:tcPr>
            <w:tcW w:w="708" w:type="dxa"/>
            <w:tcBorders>
              <w:top w:val="nil"/>
              <w:left w:val="single" w:sz="4" w:space="0" w:color="auto"/>
              <w:bottom w:val="single" w:sz="4" w:space="0" w:color="auto"/>
              <w:right w:val="single" w:sz="4" w:space="0" w:color="auto"/>
            </w:tcBorders>
            <w:shd w:val="clear" w:color="auto" w:fill="auto"/>
            <w:noWrap/>
            <w:vAlign w:val="center"/>
          </w:tcPr>
          <w:p w:rsidR="00A34767" w:rsidRPr="005F2013" w:rsidRDefault="001147C1" w:rsidP="000708F0">
            <w:pPr>
              <w:spacing w:line="240" w:lineRule="auto"/>
              <w:jc w:val="center"/>
              <w:rPr>
                <w:rFonts w:eastAsia="Times New Roman"/>
                <w:iCs/>
                <w:sz w:val="22"/>
                <w:szCs w:val="22"/>
              </w:rPr>
            </w:pPr>
            <w:r>
              <w:rPr>
                <w:rFonts w:eastAsia="Times New Roman"/>
                <w:iCs/>
                <w:sz w:val="22"/>
                <w:szCs w:val="22"/>
              </w:rPr>
              <w:t>18</w:t>
            </w:r>
          </w:p>
        </w:tc>
        <w:tc>
          <w:tcPr>
            <w:tcW w:w="4707" w:type="dxa"/>
            <w:tcBorders>
              <w:top w:val="nil"/>
              <w:left w:val="nil"/>
              <w:bottom w:val="single" w:sz="4" w:space="0" w:color="auto"/>
              <w:right w:val="single" w:sz="4" w:space="0" w:color="auto"/>
            </w:tcBorders>
            <w:shd w:val="clear" w:color="auto" w:fill="auto"/>
            <w:noWrap/>
            <w:vAlign w:val="center"/>
          </w:tcPr>
          <w:p w:rsidR="00A34767" w:rsidRPr="005F2013" w:rsidRDefault="00372C11" w:rsidP="000708F0">
            <w:pPr>
              <w:rPr>
                <w:color w:val="000000"/>
                <w:sz w:val="22"/>
                <w:szCs w:val="22"/>
              </w:rPr>
            </w:pPr>
            <w:r w:rsidRPr="005F2013">
              <w:rPr>
                <w:color w:val="000000"/>
                <w:sz w:val="22"/>
                <w:szCs w:val="22"/>
              </w:rPr>
              <w:t>Cải tạo hầm sấy tự động</w:t>
            </w:r>
          </w:p>
        </w:tc>
        <w:tc>
          <w:tcPr>
            <w:tcW w:w="1710" w:type="dxa"/>
            <w:tcBorders>
              <w:top w:val="nil"/>
              <w:left w:val="nil"/>
              <w:bottom w:val="single" w:sz="4" w:space="0" w:color="auto"/>
              <w:right w:val="single" w:sz="4" w:space="0" w:color="auto"/>
            </w:tcBorders>
            <w:shd w:val="clear" w:color="auto" w:fill="auto"/>
            <w:noWrap/>
            <w:vAlign w:val="center"/>
          </w:tcPr>
          <w:p w:rsidR="00A34767" w:rsidRPr="005F2013" w:rsidRDefault="00E429A5" w:rsidP="000708F0">
            <w:pPr>
              <w:spacing w:line="240" w:lineRule="auto"/>
              <w:jc w:val="right"/>
              <w:rPr>
                <w:rFonts w:eastAsia="Times New Roman"/>
                <w:sz w:val="22"/>
                <w:szCs w:val="22"/>
              </w:rPr>
            </w:pPr>
            <w:r>
              <w:rPr>
                <w:rFonts w:eastAsia="Times New Roman"/>
                <w:sz w:val="22"/>
                <w:szCs w:val="22"/>
              </w:rPr>
              <w:t>156,959,800</w:t>
            </w:r>
          </w:p>
        </w:tc>
        <w:tc>
          <w:tcPr>
            <w:tcW w:w="1712" w:type="dxa"/>
            <w:tcBorders>
              <w:top w:val="nil"/>
              <w:left w:val="nil"/>
              <w:bottom w:val="single" w:sz="4" w:space="0" w:color="auto"/>
              <w:right w:val="single" w:sz="4" w:space="0" w:color="auto"/>
            </w:tcBorders>
            <w:shd w:val="clear" w:color="auto" w:fill="auto"/>
            <w:noWrap/>
            <w:vAlign w:val="center"/>
          </w:tcPr>
          <w:p w:rsidR="00A34767" w:rsidRPr="005F2013" w:rsidRDefault="00372C11" w:rsidP="000708F0">
            <w:pPr>
              <w:jc w:val="right"/>
              <w:rPr>
                <w:color w:val="000000"/>
                <w:sz w:val="22"/>
                <w:szCs w:val="22"/>
              </w:rPr>
            </w:pPr>
            <w:r w:rsidRPr="005F2013">
              <w:rPr>
                <w:color w:val="000000"/>
                <w:sz w:val="22"/>
                <w:szCs w:val="22"/>
              </w:rPr>
              <w:t>156,729,100</w:t>
            </w:r>
          </w:p>
        </w:tc>
        <w:tc>
          <w:tcPr>
            <w:tcW w:w="1516" w:type="dxa"/>
            <w:tcBorders>
              <w:top w:val="nil"/>
              <w:left w:val="nil"/>
              <w:bottom w:val="single" w:sz="4" w:space="0" w:color="auto"/>
              <w:right w:val="single" w:sz="4" w:space="0" w:color="auto"/>
            </w:tcBorders>
            <w:shd w:val="clear" w:color="auto" w:fill="auto"/>
            <w:noWrap/>
            <w:vAlign w:val="center"/>
          </w:tcPr>
          <w:p w:rsidR="00A3476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(230,700)</w:t>
            </w:r>
          </w:p>
        </w:tc>
      </w:tr>
      <w:tr w:rsidR="00A34767" w:rsidRPr="00A61D85" w:rsidTr="000708F0">
        <w:trPr>
          <w:trHeight w:val="278"/>
        </w:trPr>
        <w:tc>
          <w:tcPr>
            <w:tcW w:w="708" w:type="dxa"/>
            <w:tcBorders>
              <w:top w:val="nil"/>
              <w:left w:val="single" w:sz="4" w:space="0" w:color="auto"/>
              <w:bottom w:val="single" w:sz="4" w:space="0" w:color="auto"/>
              <w:right w:val="single" w:sz="4" w:space="0" w:color="auto"/>
            </w:tcBorders>
            <w:shd w:val="clear" w:color="auto" w:fill="auto"/>
            <w:noWrap/>
            <w:vAlign w:val="center"/>
          </w:tcPr>
          <w:p w:rsidR="00A34767" w:rsidRPr="005F2013" w:rsidRDefault="001147C1" w:rsidP="000708F0">
            <w:pPr>
              <w:spacing w:line="240" w:lineRule="auto"/>
              <w:jc w:val="center"/>
              <w:rPr>
                <w:rFonts w:eastAsia="Times New Roman"/>
                <w:iCs/>
                <w:sz w:val="22"/>
                <w:szCs w:val="22"/>
              </w:rPr>
            </w:pPr>
            <w:r>
              <w:rPr>
                <w:rFonts w:eastAsia="Times New Roman"/>
                <w:iCs/>
                <w:sz w:val="22"/>
                <w:szCs w:val="22"/>
              </w:rPr>
              <w:t>19</w:t>
            </w:r>
          </w:p>
        </w:tc>
        <w:tc>
          <w:tcPr>
            <w:tcW w:w="4707" w:type="dxa"/>
            <w:tcBorders>
              <w:top w:val="nil"/>
              <w:left w:val="nil"/>
              <w:bottom w:val="single" w:sz="4" w:space="0" w:color="auto"/>
              <w:right w:val="single" w:sz="4" w:space="0" w:color="auto"/>
            </w:tcBorders>
            <w:shd w:val="clear" w:color="auto" w:fill="auto"/>
            <w:noWrap/>
            <w:vAlign w:val="center"/>
          </w:tcPr>
          <w:p w:rsidR="00A34767" w:rsidRPr="005F2013" w:rsidRDefault="00372C11" w:rsidP="00165B64">
            <w:pPr>
              <w:rPr>
                <w:color w:val="000000"/>
                <w:sz w:val="22"/>
                <w:szCs w:val="22"/>
              </w:rPr>
            </w:pPr>
            <w:r w:rsidRPr="005F2013">
              <w:rPr>
                <w:color w:val="000000"/>
                <w:sz w:val="22"/>
                <w:szCs w:val="22"/>
              </w:rPr>
              <w:t>Nối dài tờ</w:t>
            </w:r>
            <w:r w:rsidR="00165B64">
              <w:rPr>
                <w:color w:val="000000"/>
                <w:sz w:val="22"/>
                <w:szCs w:val="22"/>
              </w:rPr>
              <w:t>i kéo goò</w:t>
            </w:r>
            <w:r w:rsidRPr="005F2013">
              <w:rPr>
                <w:color w:val="000000"/>
                <w:sz w:val="22"/>
                <w:szCs w:val="22"/>
              </w:rPr>
              <w:t>ng</w:t>
            </w:r>
          </w:p>
        </w:tc>
        <w:tc>
          <w:tcPr>
            <w:tcW w:w="1710" w:type="dxa"/>
            <w:tcBorders>
              <w:top w:val="nil"/>
              <w:left w:val="nil"/>
              <w:bottom w:val="single" w:sz="4" w:space="0" w:color="auto"/>
              <w:right w:val="single" w:sz="4" w:space="0" w:color="auto"/>
            </w:tcBorders>
            <w:shd w:val="clear" w:color="auto" w:fill="auto"/>
            <w:noWrap/>
            <w:vAlign w:val="center"/>
          </w:tcPr>
          <w:p w:rsidR="00A34767" w:rsidRPr="005F2013" w:rsidRDefault="00771D94" w:rsidP="000708F0">
            <w:pPr>
              <w:spacing w:line="240" w:lineRule="auto"/>
              <w:jc w:val="right"/>
              <w:rPr>
                <w:rFonts w:eastAsia="Times New Roman"/>
                <w:sz w:val="22"/>
                <w:szCs w:val="22"/>
              </w:rPr>
            </w:pPr>
            <w:r>
              <w:rPr>
                <w:rFonts w:eastAsia="Times New Roman"/>
                <w:sz w:val="22"/>
                <w:szCs w:val="22"/>
              </w:rPr>
              <w:t>110,536,000</w:t>
            </w:r>
          </w:p>
        </w:tc>
        <w:tc>
          <w:tcPr>
            <w:tcW w:w="1712" w:type="dxa"/>
            <w:tcBorders>
              <w:top w:val="nil"/>
              <w:left w:val="nil"/>
              <w:bottom w:val="single" w:sz="4" w:space="0" w:color="auto"/>
              <w:right w:val="single" w:sz="4" w:space="0" w:color="auto"/>
            </w:tcBorders>
            <w:shd w:val="clear" w:color="auto" w:fill="auto"/>
            <w:noWrap/>
            <w:vAlign w:val="center"/>
          </w:tcPr>
          <w:p w:rsidR="00A34767" w:rsidRPr="005F2013" w:rsidRDefault="00372C11" w:rsidP="000708F0">
            <w:pPr>
              <w:jc w:val="right"/>
              <w:rPr>
                <w:color w:val="000000"/>
                <w:sz w:val="22"/>
                <w:szCs w:val="22"/>
              </w:rPr>
            </w:pPr>
            <w:r w:rsidRPr="005F2013">
              <w:rPr>
                <w:color w:val="000000"/>
                <w:sz w:val="22"/>
                <w:szCs w:val="22"/>
              </w:rPr>
              <w:t>95,716,123</w:t>
            </w:r>
          </w:p>
        </w:tc>
        <w:tc>
          <w:tcPr>
            <w:tcW w:w="1516" w:type="dxa"/>
            <w:tcBorders>
              <w:top w:val="nil"/>
              <w:left w:val="nil"/>
              <w:bottom w:val="single" w:sz="4" w:space="0" w:color="auto"/>
              <w:right w:val="single" w:sz="4" w:space="0" w:color="auto"/>
            </w:tcBorders>
            <w:shd w:val="clear" w:color="auto" w:fill="auto"/>
            <w:noWrap/>
            <w:vAlign w:val="center"/>
          </w:tcPr>
          <w:p w:rsidR="00A3476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(14,819,877)</w:t>
            </w:r>
          </w:p>
        </w:tc>
      </w:tr>
      <w:tr w:rsidR="00A34767" w:rsidRPr="00A61D85" w:rsidTr="000708F0">
        <w:trPr>
          <w:trHeight w:val="278"/>
        </w:trPr>
        <w:tc>
          <w:tcPr>
            <w:tcW w:w="708" w:type="dxa"/>
            <w:tcBorders>
              <w:top w:val="nil"/>
              <w:left w:val="single" w:sz="4" w:space="0" w:color="auto"/>
              <w:bottom w:val="single" w:sz="4" w:space="0" w:color="auto"/>
              <w:right w:val="single" w:sz="4" w:space="0" w:color="auto"/>
            </w:tcBorders>
            <w:shd w:val="clear" w:color="auto" w:fill="auto"/>
            <w:noWrap/>
            <w:vAlign w:val="center"/>
          </w:tcPr>
          <w:p w:rsidR="00A34767" w:rsidRPr="005F2013" w:rsidRDefault="000708F0" w:rsidP="000708F0">
            <w:pPr>
              <w:spacing w:line="240" w:lineRule="auto"/>
              <w:jc w:val="center"/>
              <w:rPr>
                <w:rFonts w:eastAsia="Times New Roman"/>
                <w:iCs/>
                <w:sz w:val="22"/>
                <w:szCs w:val="22"/>
              </w:rPr>
            </w:pPr>
            <w:r>
              <w:rPr>
                <w:rFonts w:eastAsia="Times New Roman"/>
                <w:iCs/>
                <w:sz w:val="22"/>
                <w:szCs w:val="22"/>
              </w:rPr>
              <w:t>2</w:t>
            </w:r>
            <w:r w:rsidR="001147C1">
              <w:rPr>
                <w:rFonts w:eastAsia="Times New Roman"/>
                <w:iCs/>
                <w:sz w:val="22"/>
                <w:szCs w:val="22"/>
              </w:rPr>
              <w:t>0</w:t>
            </w:r>
          </w:p>
        </w:tc>
        <w:tc>
          <w:tcPr>
            <w:tcW w:w="4707" w:type="dxa"/>
            <w:tcBorders>
              <w:top w:val="nil"/>
              <w:left w:val="nil"/>
              <w:bottom w:val="single" w:sz="4" w:space="0" w:color="auto"/>
              <w:right w:val="single" w:sz="4" w:space="0" w:color="auto"/>
            </w:tcBorders>
            <w:shd w:val="clear" w:color="auto" w:fill="auto"/>
            <w:noWrap/>
            <w:vAlign w:val="center"/>
          </w:tcPr>
          <w:p w:rsidR="00A34767" w:rsidRPr="005F2013" w:rsidRDefault="00372C11" w:rsidP="000708F0">
            <w:pPr>
              <w:rPr>
                <w:color w:val="000000"/>
                <w:sz w:val="22"/>
                <w:szCs w:val="22"/>
              </w:rPr>
            </w:pPr>
            <w:r w:rsidRPr="005F2013">
              <w:rPr>
                <w:color w:val="000000"/>
                <w:sz w:val="22"/>
                <w:szCs w:val="22"/>
              </w:rPr>
              <w:t>Lắp máy phun dầu</w:t>
            </w:r>
          </w:p>
        </w:tc>
        <w:tc>
          <w:tcPr>
            <w:tcW w:w="1710" w:type="dxa"/>
            <w:tcBorders>
              <w:top w:val="nil"/>
              <w:left w:val="nil"/>
              <w:bottom w:val="single" w:sz="4" w:space="0" w:color="auto"/>
              <w:right w:val="single" w:sz="4" w:space="0" w:color="auto"/>
            </w:tcBorders>
            <w:shd w:val="clear" w:color="auto" w:fill="auto"/>
            <w:noWrap/>
            <w:vAlign w:val="center"/>
          </w:tcPr>
          <w:p w:rsidR="00A34767" w:rsidRPr="005F2013" w:rsidRDefault="00BC4858" w:rsidP="000708F0">
            <w:pPr>
              <w:spacing w:line="240" w:lineRule="auto"/>
              <w:jc w:val="right"/>
              <w:rPr>
                <w:rFonts w:eastAsia="Times New Roman"/>
                <w:sz w:val="22"/>
                <w:szCs w:val="22"/>
              </w:rPr>
            </w:pPr>
            <w:r>
              <w:rPr>
                <w:rFonts w:eastAsia="Times New Roman"/>
                <w:sz w:val="22"/>
                <w:szCs w:val="22"/>
              </w:rPr>
              <w:t>255,774,000</w:t>
            </w:r>
          </w:p>
        </w:tc>
        <w:tc>
          <w:tcPr>
            <w:tcW w:w="1712" w:type="dxa"/>
            <w:tcBorders>
              <w:top w:val="nil"/>
              <w:left w:val="nil"/>
              <w:bottom w:val="single" w:sz="4" w:space="0" w:color="auto"/>
              <w:right w:val="single" w:sz="4" w:space="0" w:color="auto"/>
            </w:tcBorders>
            <w:shd w:val="clear" w:color="auto" w:fill="auto"/>
            <w:noWrap/>
            <w:vAlign w:val="center"/>
          </w:tcPr>
          <w:p w:rsidR="00A34767" w:rsidRPr="005F2013" w:rsidRDefault="00372C11" w:rsidP="000708F0">
            <w:pPr>
              <w:jc w:val="right"/>
              <w:rPr>
                <w:color w:val="000000"/>
                <w:sz w:val="22"/>
                <w:szCs w:val="22"/>
              </w:rPr>
            </w:pPr>
            <w:r w:rsidRPr="005F2013">
              <w:rPr>
                <w:color w:val="000000"/>
                <w:sz w:val="22"/>
                <w:szCs w:val="22"/>
              </w:rPr>
              <w:t>241,452,337</w:t>
            </w:r>
          </w:p>
        </w:tc>
        <w:tc>
          <w:tcPr>
            <w:tcW w:w="1516" w:type="dxa"/>
            <w:tcBorders>
              <w:top w:val="nil"/>
              <w:left w:val="nil"/>
              <w:bottom w:val="single" w:sz="4" w:space="0" w:color="auto"/>
              <w:right w:val="single" w:sz="4" w:space="0" w:color="auto"/>
            </w:tcBorders>
            <w:shd w:val="clear" w:color="auto" w:fill="auto"/>
            <w:noWrap/>
            <w:vAlign w:val="center"/>
          </w:tcPr>
          <w:p w:rsidR="00A3476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(14,321,663)</w:t>
            </w:r>
          </w:p>
        </w:tc>
      </w:tr>
      <w:tr w:rsidR="00A34767" w:rsidRPr="00A61D85" w:rsidTr="000708F0">
        <w:trPr>
          <w:trHeight w:val="278"/>
        </w:trPr>
        <w:tc>
          <w:tcPr>
            <w:tcW w:w="708" w:type="dxa"/>
            <w:tcBorders>
              <w:top w:val="nil"/>
              <w:left w:val="single" w:sz="4" w:space="0" w:color="auto"/>
              <w:bottom w:val="single" w:sz="4" w:space="0" w:color="auto"/>
              <w:right w:val="single" w:sz="4" w:space="0" w:color="auto"/>
            </w:tcBorders>
            <w:shd w:val="clear" w:color="auto" w:fill="auto"/>
            <w:noWrap/>
            <w:vAlign w:val="center"/>
          </w:tcPr>
          <w:p w:rsidR="00A34767" w:rsidRPr="005F2013" w:rsidRDefault="000708F0" w:rsidP="000708F0">
            <w:pPr>
              <w:spacing w:line="240" w:lineRule="auto"/>
              <w:jc w:val="center"/>
              <w:rPr>
                <w:rFonts w:eastAsia="Times New Roman"/>
                <w:iCs/>
                <w:sz w:val="22"/>
                <w:szCs w:val="22"/>
              </w:rPr>
            </w:pPr>
            <w:r>
              <w:rPr>
                <w:rFonts w:eastAsia="Times New Roman"/>
                <w:iCs/>
                <w:sz w:val="22"/>
                <w:szCs w:val="22"/>
              </w:rPr>
              <w:t>2</w:t>
            </w:r>
            <w:r w:rsidR="001147C1">
              <w:rPr>
                <w:rFonts w:eastAsia="Times New Roman"/>
                <w:iCs/>
                <w:sz w:val="22"/>
                <w:szCs w:val="22"/>
              </w:rPr>
              <w:t>1</w:t>
            </w:r>
          </w:p>
        </w:tc>
        <w:tc>
          <w:tcPr>
            <w:tcW w:w="4707" w:type="dxa"/>
            <w:tcBorders>
              <w:top w:val="nil"/>
              <w:left w:val="nil"/>
              <w:bottom w:val="single" w:sz="4" w:space="0" w:color="auto"/>
              <w:right w:val="single" w:sz="4" w:space="0" w:color="auto"/>
            </w:tcBorders>
            <w:shd w:val="clear" w:color="auto" w:fill="auto"/>
            <w:noWrap/>
            <w:vAlign w:val="center"/>
          </w:tcPr>
          <w:p w:rsidR="00A34767" w:rsidRPr="005F2013" w:rsidRDefault="00372C11" w:rsidP="000708F0">
            <w:pPr>
              <w:rPr>
                <w:color w:val="000000"/>
                <w:sz w:val="22"/>
                <w:szCs w:val="22"/>
              </w:rPr>
            </w:pPr>
            <w:r w:rsidRPr="005F2013">
              <w:rPr>
                <w:color w:val="000000"/>
                <w:sz w:val="22"/>
                <w:szCs w:val="22"/>
              </w:rPr>
              <w:t>Lò sấy sơ cấp</w:t>
            </w:r>
          </w:p>
        </w:tc>
        <w:tc>
          <w:tcPr>
            <w:tcW w:w="1710" w:type="dxa"/>
            <w:tcBorders>
              <w:top w:val="nil"/>
              <w:left w:val="nil"/>
              <w:bottom w:val="single" w:sz="4" w:space="0" w:color="auto"/>
              <w:right w:val="single" w:sz="4" w:space="0" w:color="auto"/>
            </w:tcBorders>
            <w:shd w:val="clear" w:color="auto" w:fill="auto"/>
            <w:noWrap/>
            <w:vAlign w:val="center"/>
          </w:tcPr>
          <w:p w:rsidR="00A34767" w:rsidRPr="0000509B" w:rsidRDefault="0000509B" w:rsidP="000708F0">
            <w:pPr>
              <w:jc w:val="right"/>
              <w:rPr>
                <w:rFonts w:ascii="Calibri" w:hAnsi="Calibri" w:cs="Calibri"/>
                <w:color w:val="000000"/>
                <w:sz w:val="22"/>
                <w:szCs w:val="22"/>
              </w:rPr>
            </w:pPr>
            <w:r>
              <w:rPr>
                <w:rFonts w:ascii="Calibri" w:hAnsi="Calibri" w:cs="Calibri"/>
                <w:color w:val="000000"/>
                <w:sz w:val="22"/>
                <w:szCs w:val="22"/>
              </w:rPr>
              <w:t>43,694,545</w:t>
            </w:r>
          </w:p>
        </w:tc>
        <w:tc>
          <w:tcPr>
            <w:tcW w:w="1712" w:type="dxa"/>
            <w:tcBorders>
              <w:top w:val="nil"/>
              <w:left w:val="nil"/>
              <w:bottom w:val="single" w:sz="4" w:space="0" w:color="auto"/>
              <w:right w:val="single" w:sz="4" w:space="0" w:color="auto"/>
            </w:tcBorders>
            <w:shd w:val="clear" w:color="auto" w:fill="auto"/>
            <w:noWrap/>
            <w:vAlign w:val="center"/>
          </w:tcPr>
          <w:p w:rsidR="00A34767" w:rsidRPr="005F2013" w:rsidRDefault="00372C11" w:rsidP="000708F0">
            <w:pPr>
              <w:jc w:val="right"/>
              <w:rPr>
                <w:color w:val="000000"/>
                <w:sz w:val="22"/>
                <w:szCs w:val="22"/>
              </w:rPr>
            </w:pPr>
            <w:r w:rsidRPr="005F2013">
              <w:rPr>
                <w:color w:val="000000"/>
                <w:sz w:val="22"/>
                <w:szCs w:val="22"/>
              </w:rPr>
              <w:t>43,694,545</w:t>
            </w:r>
          </w:p>
        </w:tc>
        <w:tc>
          <w:tcPr>
            <w:tcW w:w="1516" w:type="dxa"/>
            <w:tcBorders>
              <w:top w:val="nil"/>
              <w:left w:val="nil"/>
              <w:bottom w:val="single" w:sz="4" w:space="0" w:color="auto"/>
              <w:right w:val="single" w:sz="4" w:space="0" w:color="auto"/>
            </w:tcBorders>
            <w:shd w:val="clear" w:color="auto" w:fill="auto"/>
            <w:noWrap/>
            <w:vAlign w:val="center"/>
          </w:tcPr>
          <w:p w:rsidR="00A34767" w:rsidRPr="005F2013" w:rsidRDefault="009B053B" w:rsidP="000708F0">
            <w:pPr>
              <w:jc w:val="right"/>
              <w:rPr>
                <w:color w:val="000000"/>
                <w:sz w:val="22"/>
                <w:szCs w:val="22"/>
              </w:rPr>
            </w:pPr>
            <w:r>
              <w:rPr>
                <w:color w:val="000000"/>
                <w:sz w:val="22"/>
                <w:szCs w:val="22"/>
              </w:rPr>
              <w:t>0</w:t>
            </w:r>
          </w:p>
        </w:tc>
      </w:tr>
      <w:tr w:rsidR="00634CA7" w:rsidRPr="00A61D85" w:rsidTr="000708F0">
        <w:trPr>
          <w:trHeight w:val="278"/>
        </w:trPr>
        <w:tc>
          <w:tcPr>
            <w:tcW w:w="708" w:type="dxa"/>
            <w:tcBorders>
              <w:top w:val="nil"/>
              <w:left w:val="single" w:sz="4" w:space="0" w:color="auto"/>
              <w:bottom w:val="single" w:sz="4" w:space="0" w:color="auto"/>
              <w:right w:val="single" w:sz="4" w:space="0" w:color="auto"/>
            </w:tcBorders>
            <w:shd w:val="clear" w:color="auto" w:fill="auto"/>
            <w:noWrap/>
            <w:vAlign w:val="center"/>
          </w:tcPr>
          <w:p w:rsidR="00634CA7" w:rsidRPr="005F2013" w:rsidRDefault="000708F0" w:rsidP="000708F0">
            <w:pPr>
              <w:spacing w:line="240" w:lineRule="auto"/>
              <w:jc w:val="center"/>
              <w:rPr>
                <w:rFonts w:eastAsia="Times New Roman"/>
                <w:iCs/>
                <w:sz w:val="22"/>
                <w:szCs w:val="22"/>
              </w:rPr>
            </w:pPr>
            <w:r>
              <w:rPr>
                <w:rFonts w:eastAsia="Times New Roman"/>
                <w:iCs/>
                <w:sz w:val="22"/>
                <w:szCs w:val="22"/>
              </w:rPr>
              <w:t>2</w:t>
            </w:r>
            <w:r w:rsidR="001147C1">
              <w:rPr>
                <w:rFonts w:eastAsia="Times New Roman"/>
                <w:iCs/>
                <w:sz w:val="22"/>
                <w:szCs w:val="22"/>
              </w:rPr>
              <w:t>2</w:t>
            </w:r>
          </w:p>
        </w:tc>
        <w:tc>
          <w:tcPr>
            <w:tcW w:w="4707" w:type="dxa"/>
            <w:tcBorders>
              <w:top w:val="nil"/>
              <w:left w:val="nil"/>
              <w:bottom w:val="single" w:sz="4" w:space="0" w:color="auto"/>
              <w:right w:val="single" w:sz="4" w:space="0" w:color="auto"/>
            </w:tcBorders>
            <w:shd w:val="clear" w:color="auto" w:fill="auto"/>
            <w:noWrap/>
            <w:vAlign w:val="center"/>
          </w:tcPr>
          <w:p w:rsidR="00634CA7" w:rsidRPr="005F2013" w:rsidRDefault="00372C11" w:rsidP="000708F0">
            <w:pPr>
              <w:rPr>
                <w:color w:val="000000"/>
                <w:sz w:val="22"/>
                <w:szCs w:val="22"/>
              </w:rPr>
            </w:pPr>
            <w:r w:rsidRPr="005F2013">
              <w:rPr>
                <w:color w:val="000000"/>
                <w:sz w:val="22"/>
                <w:szCs w:val="22"/>
              </w:rPr>
              <w:t>SCL máy dỡ Hầm sấy tự động</w:t>
            </w:r>
          </w:p>
        </w:tc>
        <w:tc>
          <w:tcPr>
            <w:tcW w:w="1710" w:type="dxa"/>
            <w:tcBorders>
              <w:top w:val="nil"/>
              <w:left w:val="nil"/>
              <w:bottom w:val="single" w:sz="4" w:space="0" w:color="auto"/>
              <w:right w:val="single" w:sz="4" w:space="0" w:color="auto"/>
            </w:tcBorders>
            <w:shd w:val="clear" w:color="auto" w:fill="auto"/>
            <w:noWrap/>
            <w:vAlign w:val="center"/>
          </w:tcPr>
          <w:p w:rsidR="00634CA7" w:rsidRPr="005F2013" w:rsidRDefault="00BB71D0" w:rsidP="000708F0">
            <w:pPr>
              <w:spacing w:line="240" w:lineRule="auto"/>
              <w:jc w:val="right"/>
              <w:rPr>
                <w:rFonts w:eastAsia="Times New Roman"/>
                <w:sz w:val="22"/>
                <w:szCs w:val="22"/>
              </w:rPr>
            </w:pPr>
            <w:r>
              <w:rPr>
                <w:rFonts w:eastAsia="Times New Roman"/>
                <w:sz w:val="22"/>
                <w:szCs w:val="22"/>
              </w:rPr>
              <w:t>84,436,000</w:t>
            </w:r>
          </w:p>
        </w:tc>
        <w:tc>
          <w:tcPr>
            <w:tcW w:w="1712" w:type="dxa"/>
            <w:tcBorders>
              <w:top w:val="nil"/>
              <w:left w:val="nil"/>
              <w:bottom w:val="single" w:sz="4" w:space="0" w:color="auto"/>
              <w:right w:val="single" w:sz="4" w:space="0" w:color="auto"/>
            </w:tcBorders>
            <w:shd w:val="clear" w:color="auto" w:fill="auto"/>
            <w:noWrap/>
            <w:vAlign w:val="center"/>
          </w:tcPr>
          <w:p w:rsidR="00634CA7" w:rsidRPr="005F2013" w:rsidRDefault="00372C11" w:rsidP="000708F0">
            <w:pPr>
              <w:jc w:val="right"/>
              <w:rPr>
                <w:color w:val="000000"/>
                <w:sz w:val="22"/>
                <w:szCs w:val="22"/>
              </w:rPr>
            </w:pPr>
            <w:r w:rsidRPr="005F2013">
              <w:rPr>
                <w:color w:val="000000"/>
                <w:sz w:val="22"/>
                <w:szCs w:val="22"/>
              </w:rPr>
              <w:t>38,179,500</w:t>
            </w:r>
          </w:p>
        </w:tc>
        <w:tc>
          <w:tcPr>
            <w:tcW w:w="1516" w:type="dxa"/>
            <w:tcBorders>
              <w:top w:val="nil"/>
              <w:left w:val="nil"/>
              <w:bottom w:val="single" w:sz="4" w:space="0" w:color="auto"/>
              <w:right w:val="single" w:sz="4" w:space="0" w:color="auto"/>
            </w:tcBorders>
            <w:shd w:val="clear" w:color="auto" w:fill="auto"/>
            <w:noWrap/>
            <w:vAlign w:val="center"/>
          </w:tcPr>
          <w:p w:rsidR="00634CA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(46,256,500)</w:t>
            </w:r>
          </w:p>
        </w:tc>
      </w:tr>
      <w:tr w:rsidR="00634CA7" w:rsidRPr="00A61D85"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634CA7" w:rsidRPr="005F2013" w:rsidRDefault="000708F0" w:rsidP="000708F0">
            <w:pPr>
              <w:spacing w:line="240" w:lineRule="auto"/>
              <w:jc w:val="center"/>
              <w:rPr>
                <w:rFonts w:eastAsia="Times New Roman"/>
                <w:sz w:val="22"/>
                <w:szCs w:val="22"/>
              </w:rPr>
            </w:pPr>
            <w:r>
              <w:rPr>
                <w:rFonts w:eastAsia="Times New Roman"/>
                <w:sz w:val="22"/>
                <w:szCs w:val="22"/>
              </w:rPr>
              <w:t>2</w:t>
            </w:r>
            <w:r w:rsidR="001147C1">
              <w:rPr>
                <w:rFonts w:eastAsia="Times New Roman"/>
                <w:sz w:val="22"/>
                <w:szCs w:val="22"/>
              </w:rPr>
              <w:t>3</w:t>
            </w:r>
          </w:p>
        </w:tc>
        <w:tc>
          <w:tcPr>
            <w:tcW w:w="4707" w:type="dxa"/>
            <w:tcBorders>
              <w:top w:val="nil"/>
              <w:left w:val="nil"/>
              <w:bottom w:val="single" w:sz="4" w:space="0" w:color="auto"/>
              <w:right w:val="single" w:sz="4" w:space="0" w:color="auto"/>
            </w:tcBorders>
            <w:shd w:val="clear" w:color="auto" w:fill="auto"/>
            <w:noWrap/>
            <w:vAlign w:val="center"/>
          </w:tcPr>
          <w:p w:rsidR="00634CA7" w:rsidRPr="005F2013" w:rsidRDefault="00372C11" w:rsidP="000708F0">
            <w:pPr>
              <w:rPr>
                <w:color w:val="000000"/>
                <w:sz w:val="22"/>
                <w:szCs w:val="22"/>
              </w:rPr>
            </w:pPr>
            <w:r w:rsidRPr="005F2013">
              <w:rPr>
                <w:color w:val="000000"/>
                <w:sz w:val="22"/>
                <w:szCs w:val="22"/>
              </w:rPr>
              <w:t>Thay xích cấp liệu trung gian hệ 1</w:t>
            </w:r>
          </w:p>
        </w:tc>
        <w:tc>
          <w:tcPr>
            <w:tcW w:w="1710" w:type="dxa"/>
            <w:tcBorders>
              <w:top w:val="nil"/>
              <w:left w:val="nil"/>
              <w:bottom w:val="single" w:sz="4" w:space="0" w:color="auto"/>
              <w:right w:val="single" w:sz="4" w:space="0" w:color="auto"/>
            </w:tcBorders>
            <w:shd w:val="clear" w:color="auto" w:fill="auto"/>
            <w:noWrap/>
            <w:vAlign w:val="center"/>
          </w:tcPr>
          <w:p w:rsidR="00634CA7" w:rsidRPr="005F2013" w:rsidRDefault="004D71D7" w:rsidP="000708F0">
            <w:pPr>
              <w:spacing w:line="240" w:lineRule="auto"/>
              <w:jc w:val="right"/>
              <w:rPr>
                <w:rFonts w:eastAsia="Times New Roman"/>
                <w:sz w:val="22"/>
                <w:szCs w:val="22"/>
              </w:rPr>
            </w:pPr>
            <w:r>
              <w:rPr>
                <w:rFonts w:eastAsia="Times New Roman"/>
                <w:sz w:val="22"/>
                <w:szCs w:val="22"/>
              </w:rPr>
              <w:t>74,377,538</w:t>
            </w:r>
          </w:p>
        </w:tc>
        <w:tc>
          <w:tcPr>
            <w:tcW w:w="1712" w:type="dxa"/>
            <w:tcBorders>
              <w:top w:val="nil"/>
              <w:left w:val="nil"/>
              <w:bottom w:val="single" w:sz="4" w:space="0" w:color="auto"/>
              <w:right w:val="single" w:sz="4" w:space="0" w:color="auto"/>
            </w:tcBorders>
            <w:shd w:val="clear" w:color="auto" w:fill="auto"/>
            <w:noWrap/>
            <w:vAlign w:val="center"/>
          </w:tcPr>
          <w:p w:rsidR="00634CA7" w:rsidRPr="005F2013" w:rsidRDefault="00372C11" w:rsidP="000708F0">
            <w:pPr>
              <w:jc w:val="right"/>
              <w:rPr>
                <w:color w:val="000000"/>
                <w:sz w:val="22"/>
                <w:szCs w:val="22"/>
              </w:rPr>
            </w:pPr>
            <w:r w:rsidRPr="005F2013">
              <w:rPr>
                <w:color w:val="000000"/>
                <w:sz w:val="22"/>
                <w:szCs w:val="22"/>
              </w:rPr>
              <w:t>66,212,756</w:t>
            </w:r>
          </w:p>
        </w:tc>
        <w:tc>
          <w:tcPr>
            <w:tcW w:w="1516" w:type="dxa"/>
            <w:tcBorders>
              <w:top w:val="nil"/>
              <w:left w:val="nil"/>
              <w:bottom w:val="single" w:sz="4" w:space="0" w:color="auto"/>
              <w:right w:val="single" w:sz="4" w:space="0" w:color="auto"/>
            </w:tcBorders>
            <w:shd w:val="clear" w:color="auto" w:fill="auto"/>
            <w:noWrap/>
            <w:vAlign w:val="center"/>
          </w:tcPr>
          <w:p w:rsidR="00634CA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(8,164,782)</w:t>
            </w:r>
          </w:p>
        </w:tc>
      </w:tr>
      <w:tr w:rsidR="00634CA7" w:rsidRPr="00A61D85"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634CA7" w:rsidRPr="005F2013" w:rsidRDefault="000708F0" w:rsidP="000708F0">
            <w:pPr>
              <w:spacing w:line="240" w:lineRule="auto"/>
              <w:jc w:val="center"/>
              <w:rPr>
                <w:rFonts w:eastAsia="Times New Roman"/>
                <w:iCs/>
                <w:sz w:val="22"/>
                <w:szCs w:val="22"/>
              </w:rPr>
            </w:pPr>
            <w:r>
              <w:rPr>
                <w:rFonts w:eastAsia="Times New Roman"/>
                <w:iCs/>
                <w:sz w:val="22"/>
                <w:szCs w:val="22"/>
              </w:rPr>
              <w:t>2</w:t>
            </w:r>
            <w:r w:rsidR="001147C1">
              <w:rPr>
                <w:rFonts w:eastAsia="Times New Roman"/>
                <w:iCs/>
                <w:sz w:val="22"/>
                <w:szCs w:val="22"/>
              </w:rPr>
              <w:t>4</w:t>
            </w:r>
          </w:p>
        </w:tc>
        <w:tc>
          <w:tcPr>
            <w:tcW w:w="4707" w:type="dxa"/>
            <w:tcBorders>
              <w:top w:val="nil"/>
              <w:left w:val="nil"/>
              <w:bottom w:val="single" w:sz="4" w:space="0" w:color="auto"/>
              <w:right w:val="single" w:sz="4" w:space="0" w:color="auto"/>
            </w:tcBorders>
            <w:shd w:val="clear" w:color="auto" w:fill="auto"/>
            <w:noWrap/>
            <w:vAlign w:val="center"/>
          </w:tcPr>
          <w:p w:rsidR="00634CA7" w:rsidRPr="005F2013" w:rsidRDefault="00372C11" w:rsidP="00165B64">
            <w:pPr>
              <w:rPr>
                <w:color w:val="000000"/>
                <w:sz w:val="22"/>
                <w:szCs w:val="22"/>
              </w:rPr>
            </w:pPr>
            <w:r w:rsidRPr="005F2013">
              <w:rPr>
                <w:color w:val="000000"/>
                <w:sz w:val="22"/>
                <w:szCs w:val="22"/>
              </w:rPr>
              <w:t>Sửa chữa xe go</w:t>
            </w:r>
            <w:r w:rsidR="00165B64">
              <w:rPr>
                <w:color w:val="000000"/>
                <w:sz w:val="22"/>
                <w:szCs w:val="22"/>
              </w:rPr>
              <w:t>ò</w:t>
            </w:r>
            <w:r w:rsidRPr="005F2013">
              <w:rPr>
                <w:color w:val="000000"/>
                <w:sz w:val="22"/>
                <w:szCs w:val="22"/>
              </w:rPr>
              <w:t>ng hầm sấy ngói</w:t>
            </w:r>
          </w:p>
        </w:tc>
        <w:tc>
          <w:tcPr>
            <w:tcW w:w="1710" w:type="dxa"/>
            <w:tcBorders>
              <w:top w:val="nil"/>
              <w:left w:val="nil"/>
              <w:bottom w:val="single" w:sz="4" w:space="0" w:color="auto"/>
              <w:right w:val="single" w:sz="4" w:space="0" w:color="auto"/>
            </w:tcBorders>
            <w:shd w:val="clear" w:color="auto" w:fill="auto"/>
            <w:noWrap/>
            <w:vAlign w:val="center"/>
          </w:tcPr>
          <w:p w:rsidR="00634CA7" w:rsidRPr="005F2013" w:rsidRDefault="00E46D17" w:rsidP="000708F0">
            <w:pPr>
              <w:spacing w:line="240" w:lineRule="auto"/>
              <w:jc w:val="right"/>
              <w:rPr>
                <w:rFonts w:eastAsia="Times New Roman"/>
                <w:sz w:val="22"/>
                <w:szCs w:val="22"/>
              </w:rPr>
            </w:pPr>
            <w:r>
              <w:rPr>
                <w:rFonts w:eastAsia="Times New Roman"/>
                <w:sz w:val="22"/>
                <w:szCs w:val="22"/>
              </w:rPr>
              <w:t>50,787,250</w:t>
            </w:r>
          </w:p>
        </w:tc>
        <w:tc>
          <w:tcPr>
            <w:tcW w:w="1712" w:type="dxa"/>
            <w:tcBorders>
              <w:top w:val="nil"/>
              <w:left w:val="nil"/>
              <w:bottom w:val="single" w:sz="4" w:space="0" w:color="auto"/>
              <w:right w:val="single" w:sz="4" w:space="0" w:color="auto"/>
            </w:tcBorders>
            <w:shd w:val="clear" w:color="auto" w:fill="auto"/>
            <w:noWrap/>
            <w:vAlign w:val="center"/>
          </w:tcPr>
          <w:p w:rsidR="00634CA7" w:rsidRPr="005F2013" w:rsidRDefault="00372C11" w:rsidP="000708F0">
            <w:pPr>
              <w:jc w:val="right"/>
              <w:rPr>
                <w:color w:val="000000"/>
                <w:sz w:val="22"/>
                <w:szCs w:val="22"/>
              </w:rPr>
            </w:pPr>
            <w:r w:rsidRPr="005F2013">
              <w:rPr>
                <w:color w:val="000000"/>
                <w:sz w:val="22"/>
                <w:szCs w:val="22"/>
              </w:rPr>
              <w:t>290,251,155</w:t>
            </w:r>
          </w:p>
        </w:tc>
        <w:tc>
          <w:tcPr>
            <w:tcW w:w="1516" w:type="dxa"/>
            <w:tcBorders>
              <w:top w:val="nil"/>
              <w:left w:val="nil"/>
              <w:bottom w:val="single" w:sz="4" w:space="0" w:color="auto"/>
              <w:right w:val="single" w:sz="4" w:space="0" w:color="auto"/>
            </w:tcBorders>
            <w:shd w:val="clear" w:color="auto" w:fill="auto"/>
            <w:noWrap/>
            <w:vAlign w:val="center"/>
          </w:tcPr>
          <w:p w:rsidR="00634CA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84,034,655</w:t>
            </w:r>
          </w:p>
        </w:tc>
      </w:tr>
      <w:tr w:rsidR="00634CA7" w:rsidRPr="00A61D85"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634CA7" w:rsidRPr="005F2013" w:rsidRDefault="000708F0" w:rsidP="000708F0">
            <w:pPr>
              <w:spacing w:line="240" w:lineRule="auto"/>
              <w:jc w:val="center"/>
              <w:rPr>
                <w:rFonts w:eastAsia="Times New Roman"/>
                <w:bCs/>
                <w:sz w:val="22"/>
                <w:szCs w:val="22"/>
              </w:rPr>
            </w:pPr>
            <w:r>
              <w:rPr>
                <w:rFonts w:eastAsia="Times New Roman"/>
                <w:bCs/>
                <w:sz w:val="22"/>
                <w:szCs w:val="22"/>
              </w:rPr>
              <w:t>2</w:t>
            </w:r>
            <w:r w:rsidR="001147C1">
              <w:rPr>
                <w:rFonts w:eastAsia="Times New Roman"/>
                <w:bCs/>
                <w:sz w:val="22"/>
                <w:szCs w:val="22"/>
              </w:rPr>
              <w:t>5</w:t>
            </w:r>
          </w:p>
        </w:tc>
        <w:tc>
          <w:tcPr>
            <w:tcW w:w="4707" w:type="dxa"/>
            <w:tcBorders>
              <w:top w:val="nil"/>
              <w:left w:val="nil"/>
              <w:bottom w:val="single" w:sz="4" w:space="0" w:color="auto"/>
              <w:right w:val="single" w:sz="4" w:space="0" w:color="auto"/>
            </w:tcBorders>
            <w:shd w:val="clear" w:color="auto" w:fill="auto"/>
            <w:noWrap/>
            <w:vAlign w:val="center"/>
          </w:tcPr>
          <w:p w:rsidR="00634CA7" w:rsidRPr="005F2013" w:rsidRDefault="00372C11" w:rsidP="000708F0">
            <w:pPr>
              <w:rPr>
                <w:color w:val="000000"/>
                <w:sz w:val="22"/>
                <w:szCs w:val="22"/>
              </w:rPr>
            </w:pPr>
            <w:r w:rsidRPr="005F2013">
              <w:rPr>
                <w:color w:val="000000"/>
                <w:sz w:val="22"/>
                <w:szCs w:val="22"/>
              </w:rPr>
              <w:t>Sửa chữa sân sản phẩm</w:t>
            </w:r>
          </w:p>
        </w:tc>
        <w:tc>
          <w:tcPr>
            <w:tcW w:w="1710" w:type="dxa"/>
            <w:tcBorders>
              <w:top w:val="nil"/>
              <w:left w:val="nil"/>
              <w:bottom w:val="single" w:sz="4" w:space="0" w:color="auto"/>
              <w:right w:val="single" w:sz="4" w:space="0" w:color="auto"/>
            </w:tcBorders>
            <w:shd w:val="clear" w:color="auto" w:fill="auto"/>
            <w:noWrap/>
            <w:vAlign w:val="center"/>
          </w:tcPr>
          <w:p w:rsidR="00634CA7" w:rsidRPr="005F2013" w:rsidRDefault="00BD17A2" w:rsidP="000708F0">
            <w:pPr>
              <w:spacing w:line="240" w:lineRule="auto"/>
              <w:jc w:val="right"/>
              <w:rPr>
                <w:rFonts w:eastAsia="Times New Roman"/>
                <w:bCs/>
                <w:sz w:val="22"/>
                <w:szCs w:val="22"/>
              </w:rPr>
            </w:pPr>
            <w:r>
              <w:rPr>
                <w:rFonts w:eastAsia="Times New Roman"/>
                <w:bCs/>
                <w:sz w:val="22"/>
                <w:szCs w:val="22"/>
              </w:rPr>
              <w:t>51,692,727</w:t>
            </w:r>
          </w:p>
        </w:tc>
        <w:tc>
          <w:tcPr>
            <w:tcW w:w="1712" w:type="dxa"/>
            <w:tcBorders>
              <w:top w:val="nil"/>
              <w:left w:val="nil"/>
              <w:bottom w:val="single" w:sz="4" w:space="0" w:color="auto"/>
              <w:right w:val="single" w:sz="4" w:space="0" w:color="auto"/>
            </w:tcBorders>
            <w:shd w:val="clear" w:color="auto" w:fill="auto"/>
            <w:noWrap/>
            <w:vAlign w:val="center"/>
          </w:tcPr>
          <w:p w:rsidR="00634CA7" w:rsidRPr="005F2013" w:rsidRDefault="00372C11" w:rsidP="000708F0">
            <w:pPr>
              <w:jc w:val="right"/>
              <w:rPr>
                <w:color w:val="000000"/>
                <w:sz w:val="22"/>
                <w:szCs w:val="22"/>
              </w:rPr>
            </w:pPr>
            <w:r w:rsidRPr="005F2013">
              <w:rPr>
                <w:color w:val="000000"/>
                <w:sz w:val="22"/>
                <w:szCs w:val="22"/>
              </w:rPr>
              <w:t>43,351,818</w:t>
            </w:r>
          </w:p>
        </w:tc>
        <w:tc>
          <w:tcPr>
            <w:tcW w:w="1516" w:type="dxa"/>
            <w:tcBorders>
              <w:top w:val="nil"/>
              <w:left w:val="nil"/>
              <w:bottom w:val="single" w:sz="4" w:space="0" w:color="auto"/>
              <w:right w:val="single" w:sz="4" w:space="0" w:color="auto"/>
            </w:tcBorders>
            <w:shd w:val="clear" w:color="auto" w:fill="auto"/>
            <w:noWrap/>
            <w:vAlign w:val="center"/>
          </w:tcPr>
          <w:p w:rsidR="00634CA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(8,340,909)</w:t>
            </w:r>
          </w:p>
        </w:tc>
      </w:tr>
      <w:tr w:rsidR="00634CA7" w:rsidRPr="00B901B4"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634CA7" w:rsidRPr="005F2013" w:rsidRDefault="000708F0" w:rsidP="000708F0">
            <w:pPr>
              <w:spacing w:line="240" w:lineRule="auto"/>
              <w:jc w:val="center"/>
              <w:rPr>
                <w:rFonts w:eastAsia="Times New Roman"/>
                <w:bCs/>
                <w:sz w:val="22"/>
                <w:szCs w:val="22"/>
              </w:rPr>
            </w:pPr>
            <w:r>
              <w:rPr>
                <w:rFonts w:eastAsia="Times New Roman"/>
                <w:bCs/>
                <w:sz w:val="22"/>
                <w:szCs w:val="22"/>
              </w:rPr>
              <w:t>2</w:t>
            </w:r>
            <w:r w:rsidR="001147C1">
              <w:rPr>
                <w:rFonts w:eastAsia="Times New Roman"/>
                <w:bCs/>
                <w:sz w:val="22"/>
                <w:szCs w:val="22"/>
              </w:rPr>
              <w:t>6</w:t>
            </w:r>
          </w:p>
        </w:tc>
        <w:tc>
          <w:tcPr>
            <w:tcW w:w="4707" w:type="dxa"/>
            <w:tcBorders>
              <w:top w:val="nil"/>
              <w:left w:val="nil"/>
              <w:bottom w:val="single" w:sz="4" w:space="0" w:color="auto"/>
              <w:right w:val="single" w:sz="4" w:space="0" w:color="auto"/>
            </w:tcBorders>
            <w:shd w:val="clear" w:color="auto" w:fill="auto"/>
            <w:noWrap/>
            <w:vAlign w:val="center"/>
          </w:tcPr>
          <w:p w:rsidR="00634CA7" w:rsidRPr="005F2013" w:rsidRDefault="00372C11" w:rsidP="000708F0">
            <w:pPr>
              <w:rPr>
                <w:color w:val="000000"/>
                <w:sz w:val="22"/>
                <w:szCs w:val="22"/>
              </w:rPr>
            </w:pPr>
            <w:r w:rsidRPr="005F2013">
              <w:rPr>
                <w:color w:val="000000"/>
                <w:sz w:val="22"/>
                <w:szCs w:val="22"/>
              </w:rPr>
              <w:t>Sửa chữa lắp máy cán thô Hệ 1</w:t>
            </w:r>
          </w:p>
        </w:tc>
        <w:tc>
          <w:tcPr>
            <w:tcW w:w="1710" w:type="dxa"/>
            <w:tcBorders>
              <w:top w:val="nil"/>
              <w:left w:val="nil"/>
              <w:bottom w:val="single" w:sz="4" w:space="0" w:color="auto"/>
              <w:right w:val="single" w:sz="4" w:space="0" w:color="auto"/>
            </w:tcBorders>
            <w:shd w:val="clear" w:color="auto" w:fill="auto"/>
            <w:noWrap/>
            <w:vAlign w:val="center"/>
          </w:tcPr>
          <w:p w:rsidR="00634CA7" w:rsidRPr="0098582F" w:rsidRDefault="0098582F" w:rsidP="000708F0">
            <w:pPr>
              <w:jc w:val="right"/>
              <w:rPr>
                <w:rFonts w:ascii="Calibri" w:hAnsi="Calibri" w:cs="Calibri"/>
                <w:color w:val="000000"/>
                <w:sz w:val="22"/>
                <w:szCs w:val="22"/>
              </w:rPr>
            </w:pPr>
            <w:r>
              <w:rPr>
                <w:rFonts w:ascii="Calibri" w:hAnsi="Calibri" w:cs="Calibri"/>
                <w:color w:val="000000"/>
                <w:sz w:val="22"/>
                <w:szCs w:val="22"/>
              </w:rPr>
              <w:t>49,552,500</w:t>
            </w:r>
          </w:p>
        </w:tc>
        <w:tc>
          <w:tcPr>
            <w:tcW w:w="1712" w:type="dxa"/>
            <w:tcBorders>
              <w:top w:val="nil"/>
              <w:left w:val="nil"/>
              <w:bottom w:val="single" w:sz="4" w:space="0" w:color="auto"/>
              <w:right w:val="single" w:sz="4" w:space="0" w:color="auto"/>
            </w:tcBorders>
            <w:shd w:val="clear" w:color="auto" w:fill="auto"/>
            <w:noWrap/>
            <w:vAlign w:val="center"/>
          </w:tcPr>
          <w:p w:rsidR="00634CA7" w:rsidRPr="005F2013" w:rsidRDefault="00372C11" w:rsidP="000708F0">
            <w:pPr>
              <w:jc w:val="right"/>
              <w:rPr>
                <w:color w:val="000000"/>
                <w:sz w:val="22"/>
                <w:szCs w:val="22"/>
              </w:rPr>
            </w:pPr>
            <w:r w:rsidRPr="005F2013">
              <w:rPr>
                <w:color w:val="000000"/>
                <w:sz w:val="22"/>
                <w:szCs w:val="22"/>
              </w:rPr>
              <w:t>26,934,130</w:t>
            </w:r>
          </w:p>
        </w:tc>
        <w:tc>
          <w:tcPr>
            <w:tcW w:w="1516" w:type="dxa"/>
            <w:tcBorders>
              <w:top w:val="nil"/>
              <w:left w:val="nil"/>
              <w:bottom w:val="single" w:sz="4" w:space="0" w:color="auto"/>
              <w:right w:val="single" w:sz="4" w:space="0" w:color="auto"/>
            </w:tcBorders>
            <w:shd w:val="clear" w:color="auto" w:fill="auto"/>
            <w:noWrap/>
            <w:vAlign w:val="center"/>
          </w:tcPr>
          <w:p w:rsidR="00634CA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(22,618,370)</w:t>
            </w:r>
          </w:p>
        </w:tc>
      </w:tr>
      <w:tr w:rsidR="00634CA7" w:rsidRPr="00B901B4" w:rsidTr="000708F0">
        <w:trPr>
          <w:trHeight w:val="350"/>
        </w:trPr>
        <w:tc>
          <w:tcPr>
            <w:tcW w:w="708" w:type="dxa"/>
            <w:tcBorders>
              <w:top w:val="nil"/>
              <w:left w:val="single" w:sz="4" w:space="0" w:color="auto"/>
              <w:bottom w:val="single" w:sz="4" w:space="0" w:color="auto"/>
              <w:right w:val="single" w:sz="4" w:space="0" w:color="auto"/>
            </w:tcBorders>
            <w:shd w:val="clear" w:color="auto" w:fill="auto"/>
            <w:noWrap/>
            <w:vAlign w:val="center"/>
          </w:tcPr>
          <w:p w:rsidR="00634CA7" w:rsidRPr="005F2013" w:rsidRDefault="000708F0" w:rsidP="000708F0">
            <w:pPr>
              <w:spacing w:line="240" w:lineRule="auto"/>
              <w:jc w:val="center"/>
              <w:rPr>
                <w:rFonts w:eastAsia="Times New Roman"/>
                <w:sz w:val="22"/>
                <w:szCs w:val="22"/>
              </w:rPr>
            </w:pPr>
            <w:r>
              <w:rPr>
                <w:rFonts w:eastAsia="Times New Roman"/>
                <w:sz w:val="22"/>
                <w:szCs w:val="22"/>
              </w:rPr>
              <w:t>2</w:t>
            </w:r>
            <w:r w:rsidR="001147C1">
              <w:rPr>
                <w:rFonts w:eastAsia="Times New Roman"/>
                <w:sz w:val="22"/>
                <w:szCs w:val="22"/>
              </w:rPr>
              <w:t>7</w:t>
            </w:r>
          </w:p>
        </w:tc>
        <w:tc>
          <w:tcPr>
            <w:tcW w:w="4707" w:type="dxa"/>
            <w:tcBorders>
              <w:top w:val="nil"/>
              <w:left w:val="nil"/>
              <w:bottom w:val="single" w:sz="4" w:space="0" w:color="auto"/>
              <w:right w:val="single" w:sz="4" w:space="0" w:color="auto"/>
            </w:tcBorders>
            <w:shd w:val="clear" w:color="auto" w:fill="auto"/>
            <w:noWrap/>
            <w:vAlign w:val="center"/>
          </w:tcPr>
          <w:p w:rsidR="00634CA7" w:rsidRPr="005F2013" w:rsidRDefault="00372C11" w:rsidP="000708F0">
            <w:pPr>
              <w:rPr>
                <w:color w:val="000000"/>
                <w:sz w:val="22"/>
                <w:szCs w:val="22"/>
              </w:rPr>
            </w:pPr>
            <w:r w:rsidRPr="005F2013">
              <w:rPr>
                <w:color w:val="000000"/>
                <w:sz w:val="22"/>
                <w:szCs w:val="22"/>
              </w:rPr>
              <w:t>Bán mái nhà bao che khu xếp goòng</w:t>
            </w:r>
          </w:p>
        </w:tc>
        <w:tc>
          <w:tcPr>
            <w:tcW w:w="1710" w:type="dxa"/>
            <w:tcBorders>
              <w:top w:val="nil"/>
              <w:left w:val="nil"/>
              <w:bottom w:val="single" w:sz="4" w:space="0" w:color="auto"/>
              <w:right w:val="single" w:sz="4" w:space="0" w:color="auto"/>
            </w:tcBorders>
            <w:shd w:val="clear" w:color="auto" w:fill="auto"/>
            <w:noWrap/>
            <w:vAlign w:val="center"/>
          </w:tcPr>
          <w:p w:rsidR="00634CA7" w:rsidRPr="005F2013" w:rsidRDefault="00771D94" w:rsidP="000708F0">
            <w:pPr>
              <w:spacing w:line="240" w:lineRule="auto"/>
              <w:jc w:val="right"/>
              <w:rPr>
                <w:rFonts w:eastAsia="Times New Roman"/>
                <w:bCs/>
                <w:color w:val="000000"/>
                <w:sz w:val="22"/>
                <w:szCs w:val="22"/>
              </w:rPr>
            </w:pPr>
            <w:r>
              <w:rPr>
                <w:rFonts w:eastAsia="Times New Roman"/>
                <w:bCs/>
                <w:color w:val="000000"/>
                <w:sz w:val="22"/>
                <w:szCs w:val="22"/>
              </w:rPr>
              <w:t>68,898,700</w:t>
            </w:r>
          </w:p>
        </w:tc>
        <w:tc>
          <w:tcPr>
            <w:tcW w:w="1712" w:type="dxa"/>
            <w:tcBorders>
              <w:top w:val="nil"/>
              <w:left w:val="nil"/>
              <w:bottom w:val="single" w:sz="4" w:space="0" w:color="auto"/>
              <w:right w:val="single" w:sz="4" w:space="0" w:color="auto"/>
            </w:tcBorders>
            <w:shd w:val="clear" w:color="auto" w:fill="auto"/>
            <w:noWrap/>
            <w:vAlign w:val="center"/>
          </w:tcPr>
          <w:p w:rsidR="00634CA7" w:rsidRPr="005F2013" w:rsidRDefault="00372C11" w:rsidP="000708F0">
            <w:pPr>
              <w:jc w:val="right"/>
              <w:rPr>
                <w:color w:val="000000"/>
                <w:sz w:val="22"/>
                <w:szCs w:val="22"/>
              </w:rPr>
            </w:pPr>
            <w:r w:rsidRPr="005F2013">
              <w:rPr>
                <w:color w:val="000000"/>
                <w:sz w:val="22"/>
                <w:szCs w:val="22"/>
              </w:rPr>
              <w:t>60,881,577</w:t>
            </w:r>
          </w:p>
        </w:tc>
        <w:tc>
          <w:tcPr>
            <w:tcW w:w="1516" w:type="dxa"/>
            <w:tcBorders>
              <w:top w:val="nil"/>
              <w:left w:val="nil"/>
              <w:bottom w:val="single" w:sz="4" w:space="0" w:color="auto"/>
              <w:right w:val="single" w:sz="4" w:space="0" w:color="auto"/>
            </w:tcBorders>
            <w:shd w:val="clear" w:color="auto" w:fill="auto"/>
            <w:noWrap/>
            <w:vAlign w:val="center"/>
          </w:tcPr>
          <w:p w:rsidR="00634CA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(8,017,123)</w:t>
            </w:r>
          </w:p>
        </w:tc>
      </w:tr>
      <w:tr w:rsidR="00634CA7" w:rsidRPr="00100EC5" w:rsidTr="000708F0">
        <w:trPr>
          <w:trHeight w:val="342"/>
        </w:trPr>
        <w:tc>
          <w:tcPr>
            <w:tcW w:w="708" w:type="dxa"/>
            <w:tcBorders>
              <w:top w:val="nil"/>
              <w:left w:val="single" w:sz="4" w:space="0" w:color="auto"/>
              <w:bottom w:val="single" w:sz="4" w:space="0" w:color="auto"/>
              <w:right w:val="single" w:sz="4" w:space="0" w:color="auto"/>
            </w:tcBorders>
            <w:shd w:val="clear" w:color="auto" w:fill="auto"/>
            <w:vAlign w:val="center"/>
          </w:tcPr>
          <w:p w:rsidR="00634CA7" w:rsidRPr="005F2013" w:rsidRDefault="001147C1" w:rsidP="000708F0">
            <w:pPr>
              <w:spacing w:line="240" w:lineRule="auto"/>
              <w:jc w:val="center"/>
              <w:rPr>
                <w:rFonts w:eastAsia="Times New Roman"/>
                <w:bCs/>
                <w:sz w:val="22"/>
                <w:szCs w:val="22"/>
              </w:rPr>
            </w:pPr>
            <w:r>
              <w:rPr>
                <w:rFonts w:eastAsia="Times New Roman"/>
                <w:bCs/>
                <w:sz w:val="22"/>
                <w:szCs w:val="22"/>
              </w:rPr>
              <w:t>28</w:t>
            </w:r>
          </w:p>
        </w:tc>
        <w:tc>
          <w:tcPr>
            <w:tcW w:w="4707" w:type="dxa"/>
            <w:tcBorders>
              <w:top w:val="nil"/>
              <w:left w:val="nil"/>
              <w:bottom w:val="single" w:sz="4" w:space="0" w:color="auto"/>
              <w:right w:val="single" w:sz="4" w:space="0" w:color="auto"/>
            </w:tcBorders>
            <w:shd w:val="clear" w:color="auto" w:fill="auto"/>
            <w:vAlign w:val="center"/>
          </w:tcPr>
          <w:p w:rsidR="00634CA7" w:rsidRPr="005F2013" w:rsidRDefault="00372C11" w:rsidP="00165B64">
            <w:pPr>
              <w:rPr>
                <w:color w:val="000000"/>
                <w:sz w:val="22"/>
                <w:szCs w:val="22"/>
              </w:rPr>
            </w:pPr>
            <w:r w:rsidRPr="005F2013">
              <w:rPr>
                <w:color w:val="000000"/>
                <w:sz w:val="22"/>
                <w:szCs w:val="22"/>
              </w:rPr>
              <w:t>Sửa chữa lớ</w:t>
            </w:r>
            <w:r w:rsidR="00165B64">
              <w:rPr>
                <w:color w:val="000000"/>
                <w:sz w:val="22"/>
                <w:szCs w:val="22"/>
              </w:rPr>
              <w:t>n 80 xe goò</w:t>
            </w:r>
            <w:r w:rsidRPr="005F2013">
              <w:rPr>
                <w:color w:val="000000"/>
                <w:sz w:val="22"/>
                <w:szCs w:val="22"/>
              </w:rPr>
              <w:t>ng lò nung tuylen</w:t>
            </w:r>
          </w:p>
        </w:tc>
        <w:tc>
          <w:tcPr>
            <w:tcW w:w="1710" w:type="dxa"/>
            <w:tcBorders>
              <w:top w:val="nil"/>
              <w:left w:val="nil"/>
              <w:bottom w:val="single" w:sz="4" w:space="0" w:color="auto"/>
              <w:right w:val="single" w:sz="4" w:space="0" w:color="auto"/>
            </w:tcBorders>
            <w:shd w:val="clear" w:color="auto" w:fill="auto"/>
            <w:vAlign w:val="center"/>
          </w:tcPr>
          <w:p w:rsidR="00634CA7" w:rsidRPr="00723C0E" w:rsidRDefault="00723C0E" w:rsidP="000708F0">
            <w:pPr>
              <w:jc w:val="right"/>
              <w:rPr>
                <w:rFonts w:ascii="Calibri" w:hAnsi="Calibri" w:cs="Calibri"/>
                <w:color w:val="000000"/>
                <w:sz w:val="22"/>
                <w:szCs w:val="22"/>
              </w:rPr>
            </w:pPr>
            <w:r>
              <w:rPr>
                <w:rFonts w:ascii="Calibri" w:hAnsi="Calibri" w:cs="Calibri"/>
                <w:color w:val="000000"/>
                <w:sz w:val="22"/>
                <w:szCs w:val="22"/>
              </w:rPr>
              <w:t>211,202,075</w:t>
            </w:r>
          </w:p>
        </w:tc>
        <w:tc>
          <w:tcPr>
            <w:tcW w:w="1712" w:type="dxa"/>
            <w:tcBorders>
              <w:top w:val="nil"/>
              <w:left w:val="nil"/>
              <w:bottom w:val="single" w:sz="4" w:space="0" w:color="auto"/>
              <w:right w:val="single" w:sz="4" w:space="0" w:color="auto"/>
            </w:tcBorders>
            <w:shd w:val="clear" w:color="auto" w:fill="auto"/>
            <w:vAlign w:val="center"/>
          </w:tcPr>
          <w:p w:rsidR="00634CA7" w:rsidRPr="005F2013" w:rsidRDefault="00372C11" w:rsidP="000708F0">
            <w:pPr>
              <w:jc w:val="right"/>
              <w:rPr>
                <w:color w:val="000000"/>
                <w:sz w:val="22"/>
                <w:szCs w:val="22"/>
              </w:rPr>
            </w:pPr>
            <w:r w:rsidRPr="005F2013">
              <w:rPr>
                <w:color w:val="000000"/>
                <w:sz w:val="22"/>
                <w:szCs w:val="22"/>
              </w:rPr>
              <w:t>270,833,480</w:t>
            </w:r>
          </w:p>
        </w:tc>
        <w:tc>
          <w:tcPr>
            <w:tcW w:w="1516" w:type="dxa"/>
            <w:tcBorders>
              <w:top w:val="nil"/>
              <w:left w:val="nil"/>
              <w:bottom w:val="single" w:sz="4" w:space="0" w:color="auto"/>
              <w:right w:val="single" w:sz="4" w:space="0" w:color="auto"/>
            </w:tcBorders>
            <w:shd w:val="clear" w:color="auto" w:fill="auto"/>
            <w:vAlign w:val="center"/>
          </w:tcPr>
          <w:p w:rsidR="00634CA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59,631,405</w:t>
            </w:r>
          </w:p>
        </w:tc>
      </w:tr>
      <w:tr w:rsidR="00634CA7" w:rsidRPr="00100EC5" w:rsidTr="000708F0">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634CA7" w:rsidRPr="005F2013" w:rsidRDefault="001147C1" w:rsidP="000708F0">
            <w:pPr>
              <w:spacing w:line="240" w:lineRule="auto"/>
              <w:jc w:val="center"/>
              <w:rPr>
                <w:rFonts w:eastAsia="Times New Roman"/>
                <w:bCs/>
                <w:sz w:val="22"/>
                <w:szCs w:val="22"/>
              </w:rPr>
            </w:pPr>
            <w:r>
              <w:rPr>
                <w:rFonts w:eastAsia="Times New Roman"/>
                <w:bCs/>
                <w:sz w:val="22"/>
                <w:szCs w:val="22"/>
              </w:rPr>
              <w:t>29</w:t>
            </w:r>
          </w:p>
        </w:tc>
        <w:tc>
          <w:tcPr>
            <w:tcW w:w="4707" w:type="dxa"/>
            <w:tcBorders>
              <w:top w:val="nil"/>
              <w:left w:val="nil"/>
              <w:bottom w:val="single" w:sz="4" w:space="0" w:color="auto"/>
              <w:right w:val="single" w:sz="4" w:space="0" w:color="auto"/>
            </w:tcBorders>
            <w:shd w:val="clear" w:color="auto" w:fill="auto"/>
            <w:noWrap/>
            <w:vAlign w:val="center"/>
          </w:tcPr>
          <w:p w:rsidR="00634CA7" w:rsidRPr="005F2013" w:rsidRDefault="00372C11" w:rsidP="000708F0">
            <w:pPr>
              <w:rPr>
                <w:color w:val="000000"/>
                <w:sz w:val="22"/>
                <w:szCs w:val="22"/>
              </w:rPr>
            </w:pPr>
            <w:r w:rsidRPr="005F2013">
              <w:rPr>
                <w:color w:val="000000"/>
                <w:sz w:val="22"/>
                <w:szCs w:val="22"/>
              </w:rPr>
              <w:t>Máy đùn hệ số 1</w:t>
            </w:r>
          </w:p>
        </w:tc>
        <w:tc>
          <w:tcPr>
            <w:tcW w:w="1710" w:type="dxa"/>
            <w:tcBorders>
              <w:top w:val="nil"/>
              <w:left w:val="nil"/>
              <w:bottom w:val="single" w:sz="4" w:space="0" w:color="auto"/>
              <w:right w:val="single" w:sz="4" w:space="0" w:color="auto"/>
            </w:tcBorders>
            <w:shd w:val="clear" w:color="auto" w:fill="auto"/>
            <w:vAlign w:val="center"/>
          </w:tcPr>
          <w:p w:rsidR="00634CA7" w:rsidRPr="005F2013" w:rsidRDefault="00E429A5" w:rsidP="000708F0">
            <w:pPr>
              <w:spacing w:line="240" w:lineRule="auto"/>
              <w:jc w:val="right"/>
              <w:rPr>
                <w:rFonts w:eastAsia="Times New Roman"/>
                <w:color w:val="000000"/>
                <w:sz w:val="22"/>
                <w:szCs w:val="22"/>
              </w:rPr>
            </w:pPr>
            <w:r>
              <w:rPr>
                <w:rFonts w:eastAsia="Times New Roman"/>
                <w:color w:val="000000"/>
                <w:sz w:val="22"/>
                <w:szCs w:val="22"/>
              </w:rPr>
              <w:t>96,317,300</w:t>
            </w:r>
          </w:p>
        </w:tc>
        <w:tc>
          <w:tcPr>
            <w:tcW w:w="1712" w:type="dxa"/>
            <w:tcBorders>
              <w:top w:val="nil"/>
              <w:left w:val="nil"/>
              <w:bottom w:val="single" w:sz="4" w:space="0" w:color="auto"/>
              <w:right w:val="single" w:sz="4" w:space="0" w:color="auto"/>
            </w:tcBorders>
            <w:shd w:val="clear" w:color="auto" w:fill="auto"/>
            <w:vAlign w:val="center"/>
          </w:tcPr>
          <w:p w:rsidR="005313A9" w:rsidRPr="005F2013" w:rsidRDefault="00372C11" w:rsidP="000708F0">
            <w:pPr>
              <w:jc w:val="right"/>
              <w:rPr>
                <w:color w:val="000000"/>
                <w:sz w:val="22"/>
                <w:szCs w:val="22"/>
              </w:rPr>
            </w:pPr>
            <w:r w:rsidRPr="005F2013">
              <w:rPr>
                <w:color w:val="000000"/>
                <w:sz w:val="22"/>
                <w:szCs w:val="22"/>
              </w:rPr>
              <w:t>87,886,667</w:t>
            </w:r>
          </w:p>
        </w:tc>
        <w:tc>
          <w:tcPr>
            <w:tcW w:w="1516" w:type="dxa"/>
            <w:tcBorders>
              <w:top w:val="nil"/>
              <w:left w:val="nil"/>
              <w:bottom w:val="single" w:sz="4" w:space="0" w:color="auto"/>
              <w:right w:val="single" w:sz="4" w:space="0" w:color="auto"/>
            </w:tcBorders>
            <w:shd w:val="clear" w:color="auto" w:fill="auto"/>
            <w:vAlign w:val="center"/>
          </w:tcPr>
          <w:p w:rsidR="00634CA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(8,430,633)</w:t>
            </w:r>
          </w:p>
        </w:tc>
      </w:tr>
      <w:tr w:rsidR="00634CA7" w:rsidRPr="008D03DC"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CA7" w:rsidRPr="000708F0" w:rsidRDefault="001147C1" w:rsidP="000708F0">
            <w:pPr>
              <w:spacing w:line="240" w:lineRule="auto"/>
              <w:jc w:val="center"/>
              <w:rPr>
                <w:rFonts w:eastAsia="Times New Roman"/>
                <w:bCs/>
                <w:sz w:val="22"/>
                <w:szCs w:val="22"/>
              </w:rPr>
            </w:pPr>
            <w:r>
              <w:rPr>
                <w:rFonts w:eastAsia="Times New Roman"/>
                <w:bCs/>
                <w:sz w:val="22"/>
                <w:szCs w:val="22"/>
              </w:rPr>
              <w:t>30</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634CA7" w:rsidRPr="000708F0" w:rsidRDefault="00372C11" w:rsidP="000708F0">
            <w:pPr>
              <w:rPr>
                <w:color w:val="000000"/>
                <w:sz w:val="22"/>
                <w:szCs w:val="22"/>
              </w:rPr>
            </w:pPr>
            <w:r w:rsidRPr="000708F0">
              <w:rPr>
                <w:color w:val="000000"/>
                <w:sz w:val="22"/>
                <w:szCs w:val="22"/>
              </w:rPr>
              <w:t>Sửa chữa quạt gió HSTĐ</w:t>
            </w:r>
          </w:p>
        </w:tc>
        <w:tc>
          <w:tcPr>
            <w:tcW w:w="1710" w:type="dxa"/>
            <w:tcBorders>
              <w:top w:val="single" w:sz="4" w:space="0" w:color="auto"/>
              <w:left w:val="nil"/>
              <w:bottom w:val="single" w:sz="4" w:space="0" w:color="auto"/>
              <w:right w:val="single" w:sz="4" w:space="0" w:color="auto"/>
            </w:tcBorders>
            <w:shd w:val="clear" w:color="auto" w:fill="auto"/>
            <w:vAlign w:val="center"/>
          </w:tcPr>
          <w:p w:rsidR="00634CA7" w:rsidRPr="00E429A5" w:rsidRDefault="00E429A5" w:rsidP="000708F0">
            <w:pPr>
              <w:spacing w:line="240" w:lineRule="auto"/>
              <w:jc w:val="right"/>
              <w:rPr>
                <w:rFonts w:eastAsia="Times New Roman"/>
                <w:color w:val="000000"/>
                <w:sz w:val="22"/>
                <w:szCs w:val="22"/>
              </w:rPr>
            </w:pPr>
            <w:r w:rsidRPr="00E429A5">
              <w:rPr>
                <w:rFonts w:eastAsia="Times New Roman"/>
                <w:color w:val="000000"/>
                <w:sz w:val="22"/>
                <w:szCs w:val="22"/>
              </w:rPr>
              <w:t>117,509,000</w:t>
            </w:r>
          </w:p>
        </w:tc>
        <w:tc>
          <w:tcPr>
            <w:tcW w:w="1712" w:type="dxa"/>
            <w:tcBorders>
              <w:top w:val="single" w:sz="4" w:space="0" w:color="auto"/>
              <w:left w:val="nil"/>
              <w:bottom w:val="single" w:sz="4" w:space="0" w:color="auto"/>
              <w:right w:val="single" w:sz="4" w:space="0" w:color="auto"/>
            </w:tcBorders>
            <w:shd w:val="clear" w:color="auto" w:fill="auto"/>
            <w:vAlign w:val="center"/>
          </w:tcPr>
          <w:p w:rsidR="00634CA7" w:rsidRPr="00E429A5" w:rsidRDefault="00372C11" w:rsidP="000708F0">
            <w:pPr>
              <w:jc w:val="right"/>
              <w:rPr>
                <w:color w:val="000000"/>
                <w:sz w:val="22"/>
                <w:szCs w:val="22"/>
              </w:rPr>
            </w:pPr>
            <w:r w:rsidRPr="00E429A5">
              <w:rPr>
                <w:color w:val="000000"/>
                <w:sz w:val="22"/>
                <w:szCs w:val="22"/>
              </w:rPr>
              <w:t>107,534,196</w:t>
            </w:r>
          </w:p>
        </w:tc>
        <w:tc>
          <w:tcPr>
            <w:tcW w:w="1516" w:type="dxa"/>
            <w:tcBorders>
              <w:top w:val="single" w:sz="4" w:space="0" w:color="auto"/>
              <w:left w:val="nil"/>
              <w:bottom w:val="single" w:sz="4" w:space="0" w:color="auto"/>
              <w:right w:val="single" w:sz="4" w:space="0" w:color="auto"/>
            </w:tcBorders>
            <w:shd w:val="clear" w:color="auto" w:fill="auto"/>
            <w:vAlign w:val="center"/>
          </w:tcPr>
          <w:p w:rsidR="00634CA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(9,974,804)</w:t>
            </w:r>
          </w:p>
        </w:tc>
      </w:tr>
      <w:tr w:rsidR="00634CA7"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CA7" w:rsidRPr="000708F0" w:rsidRDefault="000708F0" w:rsidP="000708F0">
            <w:pPr>
              <w:spacing w:line="240" w:lineRule="auto"/>
              <w:jc w:val="center"/>
              <w:rPr>
                <w:rFonts w:eastAsia="Times New Roman"/>
                <w:bCs/>
                <w:sz w:val="22"/>
                <w:szCs w:val="22"/>
              </w:rPr>
            </w:pPr>
            <w:r w:rsidRPr="000708F0">
              <w:rPr>
                <w:rFonts w:eastAsia="Times New Roman"/>
                <w:bCs/>
                <w:sz w:val="22"/>
                <w:szCs w:val="22"/>
              </w:rPr>
              <w:t>3</w:t>
            </w:r>
            <w:r w:rsidR="001147C1">
              <w:rPr>
                <w:rFonts w:eastAsia="Times New Roman"/>
                <w:bCs/>
                <w:sz w:val="22"/>
                <w:szCs w:val="22"/>
              </w:rPr>
              <w:t>1</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634CA7" w:rsidRPr="000708F0" w:rsidRDefault="00372C11" w:rsidP="000708F0">
            <w:pPr>
              <w:rPr>
                <w:color w:val="000000"/>
                <w:sz w:val="22"/>
                <w:szCs w:val="22"/>
              </w:rPr>
            </w:pPr>
            <w:r w:rsidRPr="000708F0">
              <w:rPr>
                <w:color w:val="000000"/>
                <w:sz w:val="22"/>
                <w:szCs w:val="22"/>
              </w:rPr>
              <w:t>Sửa chữa đường ray và xe phà</w:t>
            </w:r>
          </w:p>
        </w:tc>
        <w:tc>
          <w:tcPr>
            <w:tcW w:w="1710" w:type="dxa"/>
            <w:tcBorders>
              <w:top w:val="single" w:sz="4" w:space="0" w:color="auto"/>
              <w:left w:val="nil"/>
              <w:bottom w:val="single" w:sz="4" w:space="0" w:color="auto"/>
              <w:right w:val="single" w:sz="4" w:space="0" w:color="auto"/>
            </w:tcBorders>
            <w:shd w:val="clear" w:color="auto" w:fill="auto"/>
            <w:vAlign w:val="center"/>
          </w:tcPr>
          <w:p w:rsidR="00634CA7" w:rsidRPr="005F2013" w:rsidRDefault="00C36FCC" w:rsidP="000708F0">
            <w:pPr>
              <w:spacing w:line="240" w:lineRule="auto"/>
              <w:jc w:val="right"/>
              <w:rPr>
                <w:rFonts w:eastAsia="Times New Roman"/>
                <w:sz w:val="22"/>
                <w:szCs w:val="22"/>
              </w:rPr>
            </w:pPr>
            <w:r>
              <w:rPr>
                <w:rFonts w:eastAsia="Times New Roman"/>
                <w:sz w:val="22"/>
                <w:szCs w:val="22"/>
              </w:rPr>
              <w:t>231,983.636</w:t>
            </w:r>
          </w:p>
        </w:tc>
        <w:tc>
          <w:tcPr>
            <w:tcW w:w="1712" w:type="dxa"/>
            <w:tcBorders>
              <w:top w:val="single" w:sz="4" w:space="0" w:color="auto"/>
              <w:left w:val="nil"/>
              <w:bottom w:val="single" w:sz="4" w:space="0" w:color="auto"/>
              <w:right w:val="single" w:sz="4" w:space="0" w:color="auto"/>
            </w:tcBorders>
            <w:shd w:val="clear" w:color="auto" w:fill="auto"/>
            <w:vAlign w:val="center"/>
          </w:tcPr>
          <w:p w:rsidR="00634CA7" w:rsidRPr="005F2013" w:rsidRDefault="00372C11" w:rsidP="000708F0">
            <w:pPr>
              <w:jc w:val="right"/>
              <w:rPr>
                <w:color w:val="000000"/>
                <w:sz w:val="22"/>
                <w:szCs w:val="22"/>
              </w:rPr>
            </w:pPr>
            <w:r w:rsidRPr="005F2013">
              <w:rPr>
                <w:color w:val="000000"/>
                <w:sz w:val="22"/>
                <w:szCs w:val="22"/>
              </w:rPr>
              <w:t>230,727,273</w:t>
            </w:r>
          </w:p>
        </w:tc>
        <w:tc>
          <w:tcPr>
            <w:tcW w:w="1516" w:type="dxa"/>
            <w:tcBorders>
              <w:top w:val="single" w:sz="4" w:space="0" w:color="auto"/>
              <w:left w:val="nil"/>
              <w:bottom w:val="single" w:sz="4" w:space="0" w:color="auto"/>
              <w:right w:val="single" w:sz="4" w:space="0" w:color="auto"/>
            </w:tcBorders>
            <w:shd w:val="clear" w:color="auto" w:fill="auto"/>
            <w:vAlign w:val="center"/>
          </w:tcPr>
          <w:p w:rsidR="00634CA7"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(1,256,363)</w:t>
            </w:r>
          </w:p>
        </w:tc>
      </w:tr>
      <w:tr w:rsidR="00BE0964"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964" w:rsidRPr="000708F0" w:rsidRDefault="000708F0" w:rsidP="000708F0">
            <w:pPr>
              <w:spacing w:line="240" w:lineRule="auto"/>
              <w:jc w:val="center"/>
              <w:rPr>
                <w:rFonts w:eastAsia="Times New Roman"/>
                <w:bCs/>
                <w:sz w:val="22"/>
                <w:szCs w:val="22"/>
              </w:rPr>
            </w:pPr>
            <w:r w:rsidRPr="000708F0">
              <w:rPr>
                <w:rFonts w:eastAsia="Times New Roman"/>
                <w:bCs/>
                <w:sz w:val="22"/>
                <w:szCs w:val="22"/>
              </w:rPr>
              <w:t>3</w:t>
            </w:r>
            <w:r w:rsidR="001147C1">
              <w:rPr>
                <w:rFonts w:eastAsia="Times New Roman"/>
                <w:bCs/>
                <w:sz w:val="22"/>
                <w:szCs w:val="22"/>
              </w:rPr>
              <w:t>2</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BE0964" w:rsidRPr="000708F0" w:rsidRDefault="00372C11" w:rsidP="000708F0">
            <w:pPr>
              <w:rPr>
                <w:color w:val="000000"/>
                <w:sz w:val="22"/>
                <w:szCs w:val="22"/>
              </w:rPr>
            </w:pPr>
            <w:r w:rsidRPr="000708F0">
              <w:rPr>
                <w:color w:val="000000"/>
                <w:sz w:val="22"/>
                <w:szCs w:val="22"/>
              </w:rPr>
              <w:t>Sửa chữa lớn máy cán mịn hệ 1</w:t>
            </w:r>
          </w:p>
        </w:tc>
        <w:tc>
          <w:tcPr>
            <w:tcW w:w="1710" w:type="dxa"/>
            <w:tcBorders>
              <w:top w:val="single" w:sz="4" w:space="0" w:color="auto"/>
              <w:left w:val="nil"/>
              <w:bottom w:val="single" w:sz="4" w:space="0" w:color="auto"/>
              <w:right w:val="single" w:sz="4" w:space="0" w:color="auto"/>
            </w:tcBorders>
            <w:shd w:val="clear" w:color="auto" w:fill="auto"/>
            <w:vAlign w:val="center"/>
          </w:tcPr>
          <w:p w:rsidR="00BE0964" w:rsidRPr="005F2013" w:rsidRDefault="00E429A5" w:rsidP="000708F0">
            <w:pPr>
              <w:spacing w:line="240" w:lineRule="auto"/>
              <w:jc w:val="right"/>
              <w:rPr>
                <w:rFonts w:eastAsia="Times New Roman"/>
                <w:sz w:val="22"/>
                <w:szCs w:val="22"/>
              </w:rPr>
            </w:pPr>
            <w:r>
              <w:rPr>
                <w:rFonts w:eastAsia="Times New Roman"/>
                <w:sz w:val="22"/>
                <w:szCs w:val="22"/>
              </w:rPr>
              <w:t>80,368,000</w:t>
            </w:r>
          </w:p>
        </w:tc>
        <w:tc>
          <w:tcPr>
            <w:tcW w:w="1712" w:type="dxa"/>
            <w:tcBorders>
              <w:top w:val="single" w:sz="4" w:space="0" w:color="auto"/>
              <w:left w:val="nil"/>
              <w:bottom w:val="single" w:sz="4" w:space="0" w:color="auto"/>
              <w:right w:val="single" w:sz="4" w:space="0" w:color="auto"/>
            </w:tcBorders>
            <w:shd w:val="clear" w:color="auto" w:fill="auto"/>
            <w:vAlign w:val="center"/>
          </w:tcPr>
          <w:p w:rsidR="00BE0964" w:rsidRPr="005F2013" w:rsidRDefault="00372C11" w:rsidP="000708F0">
            <w:pPr>
              <w:jc w:val="right"/>
              <w:rPr>
                <w:color w:val="000000"/>
                <w:sz w:val="22"/>
                <w:szCs w:val="22"/>
              </w:rPr>
            </w:pPr>
            <w:r w:rsidRPr="005F2013">
              <w:rPr>
                <w:color w:val="000000"/>
                <w:sz w:val="22"/>
                <w:szCs w:val="22"/>
              </w:rPr>
              <w:t>81,155,508</w:t>
            </w:r>
          </w:p>
        </w:tc>
        <w:tc>
          <w:tcPr>
            <w:tcW w:w="1516" w:type="dxa"/>
            <w:tcBorders>
              <w:top w:val="single" w:sz="4" w:space="0" w:color="auto"/>
              <w:left w:val="nil"/>
              <w:bottom w:val="single" w:sz="4" w:space="0" w:color="auto"/>
              <w:right w:val="single" w:sz="4" w:space="0" w:color="auto"/>
            </w:tcBorders>
            <w:shd w:val="clear" w:color="auto" w:fill="auto"/>
            <w:vAlign w:val="center"/>
          </w:tcPr>
          <w:p w:rsidR="00BE0964"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787,508</w:t>
            </w:r>
          </w:p>
        </w:tc>
      </w:tr>
      <w:tr w:rsidR="005313A9"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3A9" w:rsidRPr="000708F0" w:rsidRDefault="000708F0" w:rsidP="000708F0">
            <w:pPr>
              <w:spacing w:line="240" w:lineRule="auto"/>
              <w:jc w:val="center"/>
              <w:rPr>
                <w:rFonts w:eastAsia="Times New Roman"/>
                <w:bCs/>
                <w:sz w:val="22"/>
                <w:szCs w:val="22"/>
              </w:rPr>
            </w:pPr>
            <w:r w:rsidRPr="000708F0">
              <w:rPr>
                <w:rFonts w:eastAsia="Times New Roman"/>
                <w:bCs/>
                <w:sz w:val="22"/>
                <w:szCs w:val="22"/>
              </w:rPr>
              <w:t>3</w:t>
            </w:r>
            <w:r w:rsidR="001147C1">
              <w:rPr>
                <w:rFonts w:eastAsia="Times New Roman"/>
                <w:bCs/>
                <w:sz w:val="22"/>
                <w:szCs w:val="22"/>
              </w:rPr>
              <w:t>3</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5313A9" w:rsidRPr="000708F0" w:rsidRDefault="00372C11" w:rsidP="000708F0">
            <w:pPr>
              <w:rPr>
                <w:color w:val="000000"/>
                <w:sz w:val="22"/>
                <w:szCs w:val="22"/>
              </w:rPr>
            </w:pPr>
            <w:r w:rsidRPr="000708F0">
              <w:rPr>
                <w:color w:val="000000"/>
                <w:sz w:val="22"/>
                <w:szCs w:val="22"/>
              </w:rPr>
              <w:t>Sửa chữa cấp liệu thùng hệ thống máy nghiền than</w:t>
            </w:r>
          </w:p>
        </w:tc>
        <w:tc>
          <w:tcPr>
            <w:tcW w:w="1710" w:type="dxa"/>
            <w:tcBorders>
              <w:top w:val="single" w:sz="4" w:space="0" w:color="auto"/>
              <w:left w:val="nil"/>
              <w:bottom w:val="single" w:sz="4" w:space="0" w:color="auto"/>
              <w:right w:val="single" w:sz="4" w:space="0" w:color="auto"/>
            </w:tcBorders>
            <w:shd w:val="clear" w:color="auto" w:fill="auto"/>
            <w:vAlign w:val="center"/>
          </w:tcPr>
          <w:p w:rsidR="005313A9" w:rsidRPr="005F2013" w:rsidRDefault="00E429A5" w:rsidP="000708F0">
            <w:pPr>
              <w:spacing w:line="240" w:lineRule="auto"/>
              <w:jc w:val="right"/>
              <w:rPr>
                <w:rFonts w:eastAsia="Times New Roman"/>
                <w:sz w:val="22"/>
                <w:szCs w:val="22"/>
              </w:rPr>
            </w:pPr>
            <w:r>
              <w:rPr>
                <w:rFonts w:eastAsia="Times New Roman"/>
                <w:sz w:val="22"/>
                <w:szCs w:val="22"/>
              </w:rPr>
              <w:t>68,926,500</w:t>
            </w:r>
          </w:p>
        </w:tc>
        <w:tc>
          <w:tcPr>
            <w:tcW w:w="1712" w:type="dxa"/>
            <w:tcBorders>
              <w:top w:val="single" w:sz="4" w:space="0" w:color="auto"/>
              <w:left w:val="nil"/>
              <w:bottom w:val="single" w:sz="4" w:space="0" w:color="auto"/>
              <w:right w:val="single" w:sz="4" w:space="0" w:color="auto"/>
            </w:tcBorders>
            <w:shd w:val="clear" w:color="auto" w:fill="auto"/>
            <w:vAlign w:val="center"/>
          </w:tcPr>
          <w:p w:rsidR="005313A9" w:rsidRPr="005F2013" w:rsidRDefault="00372C11" w:rsidP="000708F0">
            <w:pPr>
              <w:jc w:val="right"/>
              <w:rPr>
                <w:color w:val="000000"/>
                <w:sz w:val="22"/>
                <w:szCs w:val="22"/>
              </w:rPr>
            </w:pPr>
            <w:r w:rsidRPr="005F2013">
              <w:rPr>
                <w:color w:val="000000"/>
                <w:sz w:val="22"/>
                <w:szCs w:val="22"/>
              </w:rPr>
              <w:t>65,943,145</w:t>
            </w:r>
          </w:p>
        </w:tc>
        <w:tc>
          <w:tcPr>
            <w:tcW w:w="1516" w:type="dxa"/>
            <w:tcBorders>
              <w:top w:val="single" w:sz="4" w:space="0" w:color="auto"/>
              <w:left w:val="nil"/>
              <w:bottom w:val="single" w:sz="4" w:space="0" w:color="auto"/>
              <w:right w:val="single" w:sz="4" w:space="0" w:color="auto"/>
            </w:tcBorders>
            <w:shd w:val="clear" w:color="auto" w:fill="auto"/>
            <w:vAlign w:val="center"/>
          </w:tcPr>
          <w:p w:rsidR="005313A9"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(2,983,355)</w:t>
            </w:r>
          </w:p>
        </w:tc>
      </w:tr>
      <w:tr w:rsidR="005313A9"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3A9" w:rsidRPr="000708F0" w:rsidRDefault="000708F0" w:rsidP="000708F0">
            <w:pPr>
              <w:spacing w:line="240" w:lineRule="auto"/>
              <w:jc w:val="center"/>
              <w:rPr>
                <w:rFonts w:eastAsia="Times New Roman"/>
                <w:bCs/>
                <w:sz w:val="22"/>
                <w:szCs w:val="22"/>
              </w:rPr>
            </w:pPr>
            <w:r w:rsidRPr="000708F0">
              <w:rPr>
                <w:rFonts w:eastAsia="Times New Roman"/>
                <w:bCs/>
                <w:sz w:val="22"/>
                <w:szCs w:val="22"/>
              </w:rPr>
              <w:t>3</w:t>
            </w:r>
            <w:r w:rsidR="001147C1">
              <w:rPr>
                <w:rFonts w:eastAsia="Times New Roman"/>
                <w:bCs/>
                <w:sz w:val="22"/>
                <w:szCs w:val="22"/>
              </w:rPr>
              <w:t>4</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5313A9" w:rsidRPr="000708F0" w:rsidRDefault="00372C11" w:rsidP="000708F0">
            <w:pPr>
              <w:rPr>
                <w:color w:val="000000"/>
                <w:sz w:val="22"/>
                <w:szCs w:val="22"/>
              </w:rPr>
            </w:pPr>
            <w:r w:rsidRPr="000708F0">
              <w:rPr>
                <w:color w:val="000000"/>
                <w:sz w:val="22"/>
                <w:szCs w:val="22"/>
              </w:rPr>
              <w:t>Sửa chữa lớn máy nhào lọc hệ 1( máy gạch)</w:t>
            </w:r>
          </w:p>
        </w:tc>
        <w:tc>
          <w:tcPr>
            <w:tcW w:w="1710" w:type="dxa"/>
            <w:tcBorders>
              <w:top w:val="single" w:sz="4" w:space="0" w:color="auto"/>
              <w:left w:val="nil"/>
              <w:bottom w:val="single" w:sz="4" w:space="0" w:color="auto"/>
              <w:right w:val="single" w:sz="4" w:space="0" w:color="auto"/>
            </w:tcBorders>
            <w:shd w:val="clear" w:color="auto" w:fill="auto"/>
            <w:vAlign w:val="center"/>
          </w:tcPr>
          <w:p w:rsidR="005313A9" w:rsidRPr="005F2013" w:rsidRDefault="00771D94" w:rsidP="000708F0">
            <w:pPr>
              <w:spacing w:line="240" w:lineRule="auto"/>
              <w:jc w:val="right"/>
              <w:rPr>
                <w:rFonts w:eastAsia="Times New Roman"/>
                <w:sz w:val="22"/>
                <w:szCs w:val="22"/>
              </w:rPr>
            </w:pPr>
            <w:r>
              <w:rPr>
                <w:rFonts w:eastAsia="Times New Roman"/>
                <w:sz w:val="22"/>
                <w:szCs w:val="22"/>
              </w:rPr>
              <w:t>102,071,000</w:t>
            </w:r>
          </w:p>
        </w:tc>
        <w:tc>
          <w:tcPr>
            <w:tcW w:w="1712" w:type="dxa"/>
            <w:tcBorders>
              <w:top w:val="single" w:sz="4" w:space="0" w:color="auto"/>
              <w:left w:val="nil"/>
              <w:bottom w:val="single" w:sz="4" w:space="0" w:color="auto"/>
              <w:right w:val="single" w:sz="4" w:space="0" w:color="auto"/>
            </w:tcBorders>
            <w:shd w:val="clear" w:color="auto" w:fill="auto"/>
            <w:vAlign w:val="center"/>
          </w:tcPr>
          <w:p w:rsidR="005313A9" w:rsidRPr="005F2013" w:rsidRDefault="00372C11" w:rsidP="000708F0">
            <w:pPr>
              <w:jc w:val="right"/>
              <w:rPr>
                <w:color w:val="000000"/>
                <w:sz w:val="22"/>
                <w:szCs w:val="22"/>
              </w:rPr>
            </w:pPr>
            <w:r w:rsidRPr="005F2013">
              <w:rPr>
                <w:color w:val="000000"/>
                <w:sz w:val="22"/>
                <w:szCs w:val="22"/>
              </w:rPr>
              <w:t>55,405,829</w:t>
            </w:r>
          </w:p>
        </w:tc>
        <w:tc>
          <w:tcPr>
            <w:tcW w:w="1516" w:type="dxa"/>
            <w:tcBorders>
              <w:top w:val="single" w:sz="4" w:space="0" w:color="auto"/>
              <w:left w:val="nil"/>
              <w:bottom w:val="single" w:sz="4" w:space="0" w:color="auto"/>
              <w:right w:val="single" w:sz="4" w:space="0" w:color="auto"/>
            </w:tcBorders>
            <w:shd w:val="clear" w:color="auto" w:fill="auto"/>
            <w:vAlign w:val="center"/>
          </w:tcPr>
          <w:p w:rsidR="005313A9"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(46,665,171)</w:t>
            </w:r>
          </w:p>
        </w:tc>
      </w:tr>
      <w:tr w:rsidR="00BE0964" w:rsidRPr="00BE0964"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964" w:rsidRPr="000708F0" w:rsidRDefault="000708F0" w:rsidP="000708F0">
            <w:pPr>
              <w:spacing w:line="240" w:lineRule="auto"/>
              <w:jc w:val="center"/>
              <w:rPr>
                <w:rFonts w:eastAsia="Times New Roman"/>
                <w:bCs/>
                <w:sz w:val="22"/>
                <w:szCs w:val="22"/>
              </w:rPr>
            </w:pPr>
            <w:r w:rsidRPr="000708F0">
              <w:rPr>
                <w:rFonts w:eastAsia="Times New Roman"/>
                <w:bCs/>
                <w:sz w:val="22"/>
                <w:szCs w:val="22"/>
              </w:rPr>
              <w:t>3</w:t>
            </w:r>
            <w:r w:rsidR="001147C1">
              <w:rPr>
                <w:rFonts w:eastAsia="Times New Roman"/>
                <w:bCs/>
                <w:sz w:val="22"/>
                <w:szCs w:val="22"/>
              </w:rPr>
              <w:t>5</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BE0964" w:rsidRPr="000708F0" w:rsidRDefault="00372C11" w:rsidP="000708F0">
            <w:pPr>
              <w:rPr>
                <w:color w:val="000000"/>
                <w:sz w:val="22"/>
                <w:szCs w:val="22"/>
              </w:rPr>
            </w:pPr>
            <w:r w:rsidRPr="000708F0">
              <w:rPr>
                <w:color w:val="000000"/>
                <w:sz w:val="22"/>
                <w:szCs w:val="22"/>
              </w:rPr>
              <w:t>Đường đi xe nâng</w:t>
            </w:r>
          </w:p>
        </w:tc>
        <w:tc>
          <w:tcPr>
            <w:tcW w:w="1710" w:type="dxa"/>
            <w:tcBorders>
              <w:top w:val="single" w:sz="4" w:space="0" w:color="auto"/>
              <w:left w:val="nil"/>
              <w:bottom w:val="single" w:sz="4" w:space="0" w:color="auto"/>
              <w:right w:val="single" w:sz="4" w:space="0" w:color="auto"/>
            </w:tcBorders>
            <w:shd w:val="clear" w:color="auto" w:fill="auto"/>
            <w:vAlign w:val="center"/>
          </w:tcPr>
          <w:p w:rsidR="00BE0964" w:rsidRPr="005F2013" w:rsidRDefault="00C36FCC" w:rsidP="000708F0">
            <w:pPr>
              <w:spacing w:line="240" w:lineRule="auto"/>
              <w:jc w:val="right"/>
              <w:rPr>
                <w:rFonts w:eastAsia="Times New Roman"/>
                <w:sz w:val="22"/>
                <w:szCs w:val="22"/>
              </w:rPr>
            </w:pPr>
            <w:r>
              <w:rPr>
                <w:rFonts w:eastAsia="Times New Roman"/>
                <w:sz w:val="22"/>
                <w:szCs w:val="22"/>
              </w:rPr>
              <w:t>89,777,273</w:t>
            </w:r>
          </w:p>
        </w:tc>
        <w:tc>
          <w:tcPr>
            <w:tcW w:w="1712" w:type="dxa"/>
            <w:tcBorders>
              <w:top w:val="single" w:sz="4" w:space="0" w:color="auto"/>
              <w:left w:val="nil"/>
              <w:bottom w:val="single" w:sz="4" w:space="0" w:color="auto"/>
              <w:right w:val="single" w:sz="4" w:space="0" w:color="auto"/>
            </w:tcBorders>
            <w:shd w:val="clear" w:color="auto" w:fill="auto"/>
            <w:vAlign w:val="center"/>
          </w:tcPr>
          <w:p w:rsidR="00BE0964" w:rsidRPr="005F2013" w:rsidRDefault="00372C11" w:rsidP="000708F0">
            <w:pPr>
              <w:jc w:val="right"/>
              <w:rPr>
                <w:color w:val="000000"/>
                <w:sz w:val="22"/>
                <w:szCs w:val="22"/>
              </w:rPr>
            </w:pPr>
            <w:r w:rsidRPr="005F2013">
              <w:rPr>
                <w:color w:val="000000"/>
                <w:sz w:val="22"/>
                <w:szCs w:val="22"/>
              </w:rPr>
              <w:t>88,405,455</w:t>
            </w:r>
          </w:p>
        </w:tc>
        <w:tc>
          <w:tcPr>
            <w:tcW w:w="1516" w:type="dxa"/>
            <w:tcBorders>
              <w:top w:val="single" w:sz="4" w:space="0" w:color="auto"/>
              <w:left w:val="nil"/>
              <w:bottom w:val="single" w:sz="4" w:space="0" w:color="auto"/>
              <w:right w:val="single" w:sz="4" w:space="0" w:color="auto"/>
            </w:tcBorders>
            <w:shd w:val="clear" w:color="auto" w:fill="auto"/>
            <w:vAlign w:val="center"/>
          </w:tcPr>
          <w:p w:rsidR="00BE0964"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(1,371,818)</w:t>
            </w:r>
          </w:p>
        </w:tc>
      </w:tr>
      <w:tr w:rsidR="005313A9" w:rsidRPr="00EE4F22"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3A9" w:rsidRPr="000708F0" w:rsidRDefault="000708F0" w:rsidP="000708F0">
            <w:pPr>
              <w:spacing w:line="240" w:lineRule="auto"/>
              <w:jc w:val="center"/>
              <w:rPr>
                <w:rFonts w:eastAsia="Times New Roman"/>
                <w:bCs/>
                <w:sz w:val="22"/>
                <w:szCs w:val="22"/>
              </w:rPr>
            </w:pPr>
            <w:r w:rsidRPr="000708F0">
              <w:rPr>
                <w:rFonts w:eastAsia="Times New Roman"/>
                <w:bCs/>
                <w:sz w:val="22"/>
                <w:szCs w:val="22"/>
              </w:rPr>
              <w:t>3</w:t>
            </w:r>
            <w:r w:rsidR="001147C1">
              <w:rPr>
                <w:rFonts w:eastAsia="Times New Roman"/>
                <w:bCs/>
                <w:sz w:val="22"/>
                <w:szCs w:val="22"/>
              </w:rPr>
              <w:t>6</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5313A9" w:rsidRPr="000708F0" w:rsidRDefault="00372C11" w:rsidP="000708F0">
            <w:pPr>
              <w:rPr>
                <w:color w:val="000000"/>
                <w:sz w:val="22"/>
                <w:szCs w:val="22"/>
              </w:rPr>
            </w:pPr>
            <w:r w:rsidRPr="000708F0">
              <w:rPr>
                <w:color w:val="000000"/>
                <w:sz w:val="22"/>
                <w:szCs w:val="22"/>
              </w:rPr>
              <w:t>Sửa chữa xe goòng cũ của NMĐT1</w:t>
            </w:r>
          </w:p>
        </w:tc>
        <w:tc>
          <w:tcPr>
            <w:tcW w:w="1710" w:type="dxa"/>
            <w:tcBorders>
              <w:top w:val="single" w:sz="4" w:space="0" w:color="auto"/>
              <w:left w:val="nil"/>
              <w:bottom w:val="single" w:sz="4" w:space="0" w:color="auto"/>
              <w:right w:val="single" w:sz="4" w:space="0" w:color="auto"/>
            </w:tcBorders>
            <w:shd w:val="clear" w:color="auto" w:fill="auto"/>
            <w:vAlign w:val="center"/>
          </w:tcPr>
          <w:p w:rsidR="005313A9" w:rsidRPr="00723C0E" w:rsidRDefault="00723C0E" w:rsidP="000708F0">
            <w:pPr>
              <w:spacing w:line="240" w:lineRule="auto"/>
              <w:jc w:val="right"/>
              <w:rPr>
                <w:rFonts w:eastAsia="Times New Roman"/>
                <w:sz w:val="22"/>
                <w:szCs w:val="22"/>
              </w:rPr>
            </w:pPr>
            <w:r w:rsidRPr="00723C0E">
              <w:rPr>
                <w:rFonts w:eastAsia="Times New Roman"/>
                <w:sz w:val="22"/>
                <w:szCs w:val="22"/>
              </w:rPr>
              <w:t>59,072,727</w:t>
            </w:r>
          </w:p>
        </w:tc>
        <w:tc>
          <w:tcPr>
            <w:tcW w:w="1712" w:type="dxa"/>
            <w:tcBorders>
              <w:top w:val="single" w:sz="4" w:space="0" w:color="auto"/>
              <w:left w:val="nil"/>
              <w:bottom w:val="single" w:sz="4" w:space="0" w:color="auto"/>
              <w:right w:val="single" w:sz="4" w:space="0" w:color="auto"/>
            </w:tcBorders>
            <w:shd w:val="clear" w:color="auto" w:fill="auto"/>
            <w:vAlign w:val="center"/>
          </w:tcPr>
          <w:p w:rsidR="005313A9" w:rsidRPr="00723C0E" w:rsidRDefault="00372C11" w:rsidP="000708F0">
            <w:pPr>
              <w:jc w:val="right"/>
              <w:rPr>
                <w:color w:val="000000"/>
                <w:sz w:val="22"/>
                <w:szCs w:val="22"/>
              </w:rPr>
            </w:pPr>
            <w:r w:rsidRPr="00723C0E">
              <w:rPr>
                <w:color w:val="000000"/>
                <w:sz w:val="22"/>
                <w:szCs w:val="22"/>
              </w:rPr>
              <w:t>57,103,636</w:t>
            </w:r>
          </w:p>
        </w:tc>
        <w:tc>
          <w:tcPr>
            <w:tcW w:w="1516" w:type="dxa"/>
            <w:tcBorders>
              <w:top w:val="single" w:sz="4" w:space="0" w:color="auto"/>
              <w:left w:val="nil"/>
              <w:bottom w:val="single" w:sz="4" w:space="0" w:color="auto"/>
              <w:right w:val="single" w:sz="4" w:space="0" w:color="auto"/>
            </w:tcBorders>
            <w:shd w:val="clear" w:color="auto" w:fill="auto"/>
            <w:vAlign w:val="center"/>
          </w:tcPr>
          <w:p w:rsidR="005313A9"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(1,969,091)</w:t>
            </w:r>
          </w:p>
        </w:tc>
      </w:tr>
      <w:tr w:rsidR="00BC4858"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858" w:rsidRPr="005F2013" w:rsidRDefault="000708F0" w:rsidP="000708F0">
            <w:pPr>
              <w:spacing w:line="240" w:lineRule="auto"/>
              <w:jc w:val="center"/>
              <w:rPr>
                <w:rFonts w:eastAsia="Times New Roman"/>
                <w:bCs/>
                <w:sz w:val="22"/>
                <w:szCs w:val="22"/>
              </w:rPr>
            </w:pPr>
            <w:r>
              <w:rPr>
                <w:rFonts w:eastAsia="Times New Roman"/>
                <w:bCs/>
                <w:sz w:val="22"/>
                <w:szCs w:val="22"/>
              </w:rPr>
              <w:t>3</w:t>
            </w:r>
            <w:r w:rsidR="001147C1">
              <w:rPr>
                <w:rFonts w:eastAsia="Times New Roman"/>
                <w:bCs/>
                <w:sz w:val="22"/>
                <w:szCs w:val="22"/>
              </w:rPr>
              <w:t>7</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BC4858" w:rsidRPr="00BC4858" w:rsidRDefault="00BC4858" w:rsidP="000708F0">
            <w:pPr>
              <w:rPr>
                <w:rFonts w:ascii="Calibri" w:hAnsi="Calibri" w:cs="Calibri"/>
                <w:color w:val="000000"/>
                <w:sz w:val="22"/>
                <w:szCs w:val="22"/>
              </w:rPr>
            </w:pPr>
            <w:r>
              <w:rPr>
                <w:rFonts w:ascii="Calibri" w:hAnsi="Calibri" w:cs="Calibri"/>
                <w:color w:val="000000"/>
                <w:sz w:val="22"/>
                <w:szCs w:val="22"/>
              </w:rPr>
              <w:t>Nền nhà bể ủ</w:t>
            </w:r>
          </w:p>
        </w:tc>
        <w:tc>
          <w:tcPr>
            <w:tcW w:w="1710" w:type="dxa"/>
            <w:tcBorders>
              <w:top w:val="single" w:sz="4" w:space="0" w:color="auto"/>
              <w:left w:val="nil"/>
              <w:bottom w:val="single" w:sz="4" w:space="0" w:color="auto"/>
              <w:right w:val="single" w:sz="4" w:space="0" w:color="auto"/>
            </w:tcBorders>
            <w:shd w:val="clear" w:color="auto" w:fill="auto"/>
            <w:vAlign w:val="center"/>
          </w:tcPr>
          <w:p w:rsidR="00BC4858" w:rsidRDefault="00BC4858" w:rsidP="000708F0">
            <w:pPr>
              <w:spacing w:line="240" w:lineRule="auto"/>
              <w:jc w:val="right"/>
              <w:rPr>
                <w:rFonts w:eastAsia="Times New Roman"/>
                <w:sz w:val="22"/>
                <w:szCs w:val="22"/>
              </w:rPr>
            </w:pPr>
            <w:r>
              <w:rPr>
                <w:rFonts w:ascii="Calibri" w:hAnsi="Calibri" w:cs="Calibri"/>
                <w:color w:val="000000"/>
                <w:sz w:val="22"/>
                <w:szCs w:val="22"/>
              </w:rPr>
              <w:t>70,299,090</w:t>
            </w:r>
          </w:p>
        </w:tc>
        <w:tc>
          <w:tcPr>
            <w:tcW w:w="1712" w:type="dxa"/>
            <w:tcBorders>
              <w:top w:val="single" w:sz="4" w:space="0" w:color="auto"/>
              <w:left w:val="nil"/>
              <w:bottom w:val="single" w:sz="4" w:space="0" w:color="auto"/>
              <w:right w:val="single" w:sz="4" w:space="0" w:color="auto"/>
            </w:tcBorders>
            <w:shd w:val="clear" w:color="auto" w:fill="auto"/>
            <w:vAlign w:val="center"/>
          </w:tcPr>
          <w:p w:rsidR="00BC4858" w:rsidRPr="00BC4858" w:rsidRDefault="00BC4858" w:rsidP="000708F0">
            <w:pPr>
              <w:jc w:val="right"/>
              <w:rPr>
                <w:rFonts w:ascii="Calibri" w:hAnsi="Calibri" w:cs="Calibri"/>
                <w:color w:val="000000"/>
                <w:sz w:val="22"/>
                <w:szCs w:val="22"/>
              </w:rPr>
            </w:pPr>
            <w:r>
              <w:rPr>
                <w:rFonts w:ascii="Calibri" w:hAnsi="Calibri" w:cs="Calibri"/>
                <w:color w:val="000000"/>
                <w:sz w:val="22"/>
                <w:szCs w:val="22"/>
              </w:rPr>
              <w:t>70,299,090</w:t>
            </w:r>
          </w:p>
        </w:tc>
        <w:tc>
          <w:tcPr>
            <w:tcW w:w="1516" w:type="dxa"/>
            <w:tcBorders>
              <w:top w:val="single" w:sz="4" w:space="0" w:color="auto"/>
              <w:left w:val="nil"/>
              <w:bottom w:val="single" w:sz="4" w:space="0" w:color="auto"/>
              <w:right w:val="single" w:sz="4" w:space="0" w:color="auto"/>
            </w:tcBorders>
            <w:shd w:val="clear" w:color="auto" w:fill="auto"/>
            <w:vAlign w:val="center"/>
          </w:tcPr>
          <w:p w:rsidR="009B053B" w:rsidRPr="005F2013" w:rsidRDefault="009B053B" w:rsidP="000708F0">
            <w:pPr>
              <w:jc w:val="right"/>
              <w:rPr>
                <w:color w:val="000000"/>
                <w:sz w:val="22"/>
                <w:szCs w:val="22"/>
              </w:rPr>
            </w:pPr>
            <w:r>
              <w:rPr>
                <w:color w:val="000000"/>
                <w:sz w:val="22"/>
                <w:szCs w:val="22"/>
              </w:rPr>
              <w:t>0</w:t>
            </w:r>
          </w:p>
        </w:tc>
      </w:tr>
      <w:tr w:rsidR="005313A9"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111" w:rsidRPr="005F2013" w:rsidRDefault="001147C1" w:rsidP="000708F0">
            <w:pPr>
              <w:spacing w:line="240" w:lineRule="auto"/>
              <w:jc w:val="center"/>
              <w:rPr>
                <w:rFonts w:eastAsia="Times New Roman"/>
                <w:bCs/>
                <w:sz w:val="22"/>
                <w:szCs w:val="22"/>
              </w:rPr>
            </w:pPr>
            <w:r>
              <w:rPr>
                <w:rFonts w:eastAsia="Times New Roman"/>
                <w:bCs/>
                <w:sz w:val="22"/>
                <w:szCs w:val="22"/>
              </w:rPr>
              <w:t>38</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EE4F22" w:rsidRPr="005F2013" w:rsidRDefault="00372C11" w:rsidP="000708F0">
            <w:pPr>
              <w:rPr>
                <w:color w:val="000000"/>
                <w:sz w:val="22"/>
                <w:szCs w:val="22"/>
              </w:rPr>
            </w:pPr>
            <w:r w:rsidRPr="005F2013">
              <w:rPr>
                <w:color w:val="000000"/>
                <w:sz w:val="22"/>
                <w:szCs w:val="22"/>
              </w:rPr>
              <w:t>sửa chữa hệ thống ống cấp nhiệt và quạt nâng công suất HSTĐ</w:t>
            </w:r>
          </w:p>
        </w:tc>
        <w:tc>
          <w:tcPr>
            <w:tcW w:w="1710" w:type="dxa"/>
            <w:tcBorders>
              <w:top w:val="single" w:sz="4" w:space="0" w:color="auto"/>
              <w:left w:val="nil"/>
              <w:bottom w:val="single" w:sz="4" w:space="0" w:color="auto"/>
              <w:right w:val="single" w:sz="4" w:space="0" w:color="auto"/>
            </w:tcBorders>
            <w:shd w:val="clear" w:color="auto" w:fill="auto"/>
            <w:vAlign w:val="center"/>
          </w:tcPr>
          <w:p w:rsidR="005313A9" w:rsidRPr="005F2013" w:rsidRDefault="005D5C48" w:rsidP="000708F0">
            <w:pPr>
              <w:spacing w:line="240" w:lineRule="auto"/>
              <w:jc w:val="right"/>
              <w:rPr>
                <w:rFonts w:eastAsia="Times New Roman"/>
                <w:sz w:val="22"/>
                <w:szCs w:val="22"/>
              </w:rPr>
            </w:pPr>
            <w:r>
              <w:rPr>
                <w:rFonts w:eastAsia="Times New Roman"/>
                <w:sz w:val="22"/>
                <w:szCs w:val="22"/>
              </w:rPr>
              <w:t>163,168,500</w:t>
            </w:r>
          </w:p>
        </w:tc>
        <w:tc>
          <w:tcPr>
            <w:tcW w:w="1712" w:type="dxa"/>
            <w:tcBorders>
              <w:top w:val="single" w:sz="4" w:space="0" w:color="auto"/>
              <w:left w:val="nil"/>
              <w:bottom w:val="single" w:sz="4" w:space="0" w:color="auto"/>
              <w:right w:val="single" w:sz="4" w:space="0" w:color="auto"/>
            </w:tcBorders>
            <w:shd w:val="clear" w:color="auto" w:fill="auto"/>
            <w:vAlign w:val="center"/>
          </w:tcPr>
          <w:p w:rsidR="005313A9" w:rsidRPr="005F2013" w:rsidRDefault="00372C11" w:rsidP="000708F0">
            <w:pPr>
              <w:jc w:val="right"/>
              <w:rPr>
                <w:color w:val="000000"/>
                <w:sz w:val="22"/>
                <w:szCs w:val="22"/>
              </w:rPr>
            </w:pPr>
            <w:r w:rsidRPr="005F2013">
              <w:rPr>
                <w:color w:val="000000"/>
                <w:sz w:val="22"/>
                <w:szCs w:val="22"/>
              </w:rPr>
              <w:t>154,166,263</w:t>
            </w:r>
          </w:p>
        </w:tc>
        <w:tc>
          <w:tcPr>
            <w:tcW w:w="1516" w:type="dxa"/>
            <w:tcBorders>
              <w:top w:val="single" w:sz="4" w:space="0" w:color="auto"/>
              <w:left w:val="nil"/>
              <w:bottom w:val="single" w:sz="4" w:space="0" w:color="auto"/>
              <w:right w:val="single" w:sz="4" w:space="0" w:color="auto"/>
            </w:tcBorders>
            <w:shd w:val="clear" w:color="auto" w:fill="auto"/>
            <w:vAlign w:val="center"/>
          </w:tcPr>
          <w:p w:rsidR="005313A9" w:rsidRPr="009B053B" w:rsidRDefault="009B053B" w:rsidP="000708F0">
            <w:pPr>
              <w:jc w:val="right"/>
              <w:rPr>
                <w:rFonts w:ascii="Calibri" w:hAnsi="Calibri" w:cs="Calibri"/>
                <w:color w:val="000000"/>
                <w:sz w:val="22"/>
                <w:szCs w:val="22"/>
              </w:rPr>
            </w:pPr>
            <w:r>
              <w:rPr>
                <w:rFonts w:ascii="Calibri" w:hAnsi="Calibri" w:cs="Calibri"/>
                <w:color w:val="000000"/>
                <w:sz w:val="22"/>
                <w:szCs w:val="22"/>
              </w:rPr>
              <w:t>(9,002,237)</w:t>
            </w:r>
          </w:p>
        </w:tc>
      </w:tr>
      <w:tr w:rsidR="00372C11"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11" w:rsidRPr="00C92949" w:rsidRDefault="002E72DE" w:rsidP="000708F0">
            <w:pPr>
              <w:spacing w:line="240" w:lineRule="auto"/>
              <w:jc w:val="center"/>
              <w:rPr>
                <w:rFonts w:eastAsia="Times New Roman"/>
                <w:b/>
                <w:bCs/>
                <w:sz w:val="22"/>
                <w:szCs w:val="22"/>
              </w:rPr>
            </w:pPr>
            <w:r>
              <w:rPr>
                <w:rFonts w:eastAsia="Times New Roman"/>
                <w:b/>
                <w:bCs/>
                <w:sz w:val="22"/>
                <w:szCs w:val="22"/>
              </w:rPr>
              <w:t>II</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372C11" w:rsidRPr="00C92949" w:rsidRDefault="00372C11" w:rsidP="000708F0">
            <w:pPr>
              <w:spacing w:line="240" w:lineRule="auto"/>
              <w:rPr>
                <w:rFonts w:eastAsia="Times New Roman"/>
                <w:b/>
                <w:bCs/>
                <w:sz w:val="22"/>
                <w:szCs w:val="22"/>
              </w:rPr>
            </w:pPr>
            <w:r w:rsidRPr="00C92949">
              <w:rPr>
                <w:rFonts w:eastAsia="Times New Roman"/>
                <w:b/>
                <w:bCs/>
                <w:sz w:val="22"/>
                <w:szCs w:val="22"/>
              </w:rPr>
              <w:t>NHÀ MÁY ĐÔNG TRIỀU 2</w:t>
            </w:r>
          </w:p>
        </w:tc>
        <w:tc>
          <w:tcPr>
            <w:tcW w:w="1710" w:type="dxa"/>
            <w:tcBorders>
              <w:top w:val="single" w:sz="4" w:space="0" w:color="auto"/>
              <w:left w:val="nil"/>
              <w:bottom w:val="single" w:sz="4" w:space="0" w:color="auto"/>
              <w:right w:val="single" w:sz="4" w:space="0" w:color="auto"/>
            </w:tcBorders>
            <w:shd w:val="clear" w:color="auto" w:fill="auto"/>
            <w:vAlign w:val="center"/>
          </w:tcPr>
          <w:p w:rsidR="00372C11" w:rsidRPr="00C92949" w:rsidRDefault="00074A49" w:rsidP="000708F0">
            <w:pPr>
              <w:spacing w:line="240" w:lineRule="auto"/>
              <w:jc w:val="right"/>
              <w:rPr>
                <w:rFonts w:eastAsia="Times New Roman"/>
                <w:b/>
                <w:sz w:val="22"/>
                <w:szCs w:val="22"/>
              </w:rPr>
            </w:pPr>
            <w:r>
              <w:rPr>
                <w:rFonts w:eastAsia="Times New Roman"/>
                <w:b/>
                <w:sz w:val="22"/>
                <w:szCs w:val="22"/>
              </w:rPr>
              <w:t>567,204,030</w:t>
            </w:r>
          </w:p>
        </w:tc>
        <w:tc>
          <w:tcPr>
            <w:tcW w:w="1712" w:type="dxa"/>
            <w:tcBorders>
              <w:top w:val="single" w:sz="4" w:space="0" w:color="auto"/>
              <w:left w:val="nil"/>
              <w:bottom w:val="single" w:sz="4" w:space="0" w:color="auto"/>
              <w:right w:val="single" w:sz="4" w:space="0" w:color="auto"/>
            </w:tcBorders>
            <w:shd w:val="clear" w:color="auto" w:fill="auto"/>
            <w:vAlign w:val="center"/>
          </w:tcPr>
          <w:p w:rsidR="00372C11" w:rsidRPr="00C92949" w:rsidRDefault="00074A49" w:rsidP="000708F0">
            <w:pPr>
              <w:spacing w:line="240" w:lineRule="auto"/>
              <w:jc w:val="right"/>
              <w:rPr>
                <w:rFonts w:eastAsia="Times New Roman"/>
                <w:b/>
                <w:iCs/>
                <w:sz w:val="22"/>
                <w:szCs w:val="22"/>
              </w:rPr>
            </w:pPr>
            <w:r>
              <w:rPr>
                <w:rFonts w:eastAsia="Times New Roman"/>
                <w:b/>
                <w:iCs/>
                <w:sz w:val="22"/>
                <w:szCs w:val="22"/>
              </w:rPr>
              <w:t>539,717,232</w:t>
            </w:r>
          </w:p>
        </w:tc>
        <w:tc>
          <w:tcPr>
            <w:tcW w:w="1516" w:type="dxa"/>
            <w:tcBorders>
              <w:top w:val="single" w:sz="4" w:space="0" w:color="auto"/>
              <w:left w:val="nil"/>
              <w:bottom w:val="single" w:sz="4" w:space="0" w:color="auto"/>
              <w:right w:val="single" w:sz="4" w:space="0" w:color="auto"/>
            </w:tcBorders>
            <w:shd w:val="clear" w:color="auto" w:fill="auto"/>
            <w:vAlign w:val="center"/>
          </w:tcPr>
          <w:p w:rsidR="00372C11" w:rsidRPr="00C92949" w:rsidRDefault="00C92949" w:rsidP="00074A49">
            <w:pPr>
              <w:jc w:val="right"/>
              <w:rPr>
                <w:rFonts w:ascii="Calibri" w:hAnsi="Calibri" w:cs="Calibri"/>
                <w:b/>
                <w:color w:val="000000"/>
                <w:sz w:val="22"/>
                <w:szCs w:val="22"/>
              </w:rPr>
            </w:pPr>
            <w:r w:rsidRPr="00C92949">
              <w:rPr>
                <w:rFonts w:ascii="Calibri" w:hAnsi="Calibri" w:cs="Calibri"/>
                <w:b/>
                <w:color w:val="000000"/>
                <w:sz w:val="22"/>
                <w:szCs w:val="22"/>
              </w:rPr>
              <w:t>(</w:t>
            </w:r>
            <w:r w:rsidR="001147C1">
              <w:rPr>
                <w:rFonts w:ascii="Calibri" w:hAnsi="Calibri" w:cs="Calibri"/>
                <w:b/>
                <w:color w:val="000000"/>
                <w:sz w:val="22"/>
                <w:szCs w:val="22"/>
              </w:rPr>
              <w:t>2</w:t>
            </w:r>
            <w:r w:rsidR="00074A49">
              <w:rPr>
                <w:rFonts w:ascii="Calibri" w:hAnsi="Calibri" w:cs="Calibri"/>
                <w:b/>
                <w:color w:val="000000"/>
                <w:sz w:val="22"/>
                <w:szCs w:val="22"/>
              </w:rPr>
              <w:t>7</w:t>
            </w:r>
            <w:r w:rsidR="001147C1">
              <w:rPr>
                <w:rFonts w:ascii="Calibri" w:hAnsi="Calibri" w:cs="Calibri"/>
                <w:b/>
                <w:color w:val="000000"/>
                <w:sz w:val="22"/>
                <w:szCs w:val="22"/>
              </w:rPr>
              <w:t>,</w:t>
            </w:r>
            <w:r w:rsidR="00074A49">
              <w:rPr>
                <w:rFonts w:ascii="Calibri" w:hAnsi="Calibri" w:cs="Calibri"/>
                <w:b/>
                <w:color w:val="000000"/>
                <w:sz w:val="22"/>
                <w:szCs w:val="22"/>
              </w:rPr>
              <w:t>486,798</w:t>
            </w:r>
            <w:r w:rsidRPr="00C92949">
              <w:rPr>
                <w:rFonts w:ascii="Calibri" w:hAnsi="Calibri" w:cs="Calibri"/>
                <w:b/>
                <w:color w:val="000000"/>
                <w:sz w:val="22"/>
                <w:szCs w:val="22"/>
              </w:rPr>
              <w:t>)</w:t>
            </w:r>
          </w:p>
        </w:tc>
      </w:tr>
      <w:tr w:rsidR="00372C11"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11" w:rsidRPr="005F2013" w:rsidRDefault="001147C1" w:rsidP="000708F0">
            <w:pPr>
              <w:spacing w:line="240" w:lineRule="auto"/>
              <w:jc w:val="center"/>
              <w:rPr>
                <w:rFonts w:eastAsia="Times New Roman"/>
                <w:bCs/>
                <w:sz w:val="22"/>
                <w:szCs w:val="22"/>
              </w:rPr>
            </w:pPr>
            <w:r>
              <w:rPr>
                <w:rFonts w:eastAsia="Times New Roman"/>
                <w:bCs/>
                <w:sz w:val="22"/>
                <w:szCs w:val="22"/>
              </w:rPr>
              <w:t>1</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372C11" w:rsidRPr="005F2013" w:rsidRDefault="00072655" w:rsidP="000708F0">
            <w:pPr>
              <w:rPr>
                <w:color w:val="000000"/>
                <w:sz w:val="22"/>
                <w:szCs w:val="22"/>
              </w:rPr>
            </w:pPr>
            <w:r>
              <w:rPr>
                <w:color w:val="000000"/>
                <w:sz w:val="22"/>
                <w:szCs w:val="22"/>
              </w:rPr>
              <w:t>X</w:t>
            </w:r>
            <w:r w:rsidR="00372C11" w:rsidRPr="005F2013">
              <w:rPr>
                <w:color w:val="000000"/>
                <w:sz w:val="22"/>
                <w:szCs w:val="22"/>
              </w:rPr>
              <w:t xml:space="preserve">ây xe goòng </w:t>
            </w:r>
          </w:p>
        </w:tc>
        <w:tc>
          <w:tcPr>
            <w:tcW w:w="1710"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BC3852" w:rsidP="000708F0">
            <w:pPr>
              <w:spacing w:line="240" w:lineRule="auto"/>
              <w:jc w:val="right"/>
              <w:rPr>
                <w:rFonts w:eastAsia="Times New Roman"/>
                <w:sz w:val="22"/>
                <w:szCs w:val="22"/>
              </w:rPr>
            </w:pPr>
            <w:r>
              <w:rPr>
                <w:rFonts w:eastAsia="Times New Roman"/>
                <w:sz w:val="22"/>
                <w:szCs w:val="22"/>
              </w:rPr>
              <w:t>88,032,190</w:t>
            </w:r>
          </w:p>
        </w:tc>
        <w:tc>
          <w:tcPr>
            <w:tcW w:w="1712"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372C11" w:rsidP="000708F0">
            <w:pPr>
              <w:jc w:val="right"/>
              <w:rPr>
                <w:color w:val="000000"/>
                <w:sz w:val="22"/>
                <w:szCs w:val="22"/>
              </w:rPr>
            </w:pPr>
            <w:r w:rsidRPr="005F2013">
              <w:rPr>
                <w:color w:val="000000"/>
                <w:sz w:val="22"/>
                <w:szCs w:val="22"/>
              </w:rPr>
              <w:t>68,283,273</w:t>
            </w:r>
          </w:p>
        </w:tc>
        <w:tc>
          <w:tcPr>
            <w:tcW w:w="1516" w:type="dxa"/>
            <w:tcBorders>
              <w:top w:val="single" w:sz="4" w:space="0" w:color="auto"/>
              <w:left w:val="nil"/>
              <w:bottom w:val="single" w:sz="4" w:space="0" w:color="auto"/>
              <w:right w:val="single" w:sz="4" w:space="0" w:color="auto"/>
            </w:tcBorders>
            <w:shd w:val="clear" w:color="auto" w:fill="auto"/>
            <w:vAlign w:val="center"/>
          </w:tcPr>
          <w:p w:rsidR="00372C11" w:rsidRPr="0019792D" w:rsidRDefault="0019792D" w:rsidP="000708F0">
            <w:pPr>
              <w:jc w:val="right"/>
              <w:rPr>
                <w:rFonts w:ascii="Calibri" w:hAnsi="Calibri" w:cs="Calibri"/>
                <w:color w:val="000000"/>
                <w:sz w:val="22"/>
                <w:szCs w:val="22"/>
              </w:rPr>
            </w:pPr>
            <w:r>
              <w:rPr>
                <w:rFonts w:ascii="Calibri" w:hAnsi="Calibri" w:cs="Calibri"/>
                <w:color w:val="000000"/>
                <w:sz w:val="22"/>
                <w:szCs w:val="22"/>
              </w:rPr>
              <w:t>(19,748,917)</w:t>
            </w:r>
          </w:p>
        </w:tc>
      </w:tr>
      <w:tr w:rsidR="00372C11"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11" w:rsidRPr="005F2013" w:rsidRDefault="001147C1" w:rsidP="000708F0">
            <w:pPr>
              <w:spacing w:line="240" w:lineRule="auto"/>
              <w:jc w:val="center"/>
              <w:rPr>
                <w:rFonts w:eastAsia="Times New Roman"/>
                <w:bCs/>
                <w:sz w:val="22"/>
                <w:szCs w:val="22"/>
              </w:rPr>
            </w:pPr>
            <w:r>
              <w:rPr>
                <w:rFonts w:eastAsia="Times New Roman"/>
                <w:bCs/>
                <w:sz w:val="22"/>
                <w:szCs w:val="22"/>
              </w:rPr>
              <w:t>2</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372C11" w:rsidRPr="005F2013" w:rsidRDefault="00372C11" w:rsidP="000708F0">
            <w:pPr>
              <w:rPr>
                <w:color w:val="000000"/>
                <w:sz w:val="22"/>
                <w:szCs w:val="22"/>
              </w:rPr>
            </w:pPr>
            <w:r w:rsidRPr="005F2013">
              <w:rPr>
                <w:color w:val="000000"/>
                <w:sz w:val="22"/>
                <w:szCs w:val="22"/>
              </w:rPr>
              <w:t xml:space="preserve">Đường Nhà máy </w:t>
            </w:r>
          </w:p>
        </w:tc>
        <w:tc>
          <w:tcPr>
            <w:tcW w:w="1710"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BC3852" w:rsidP="000708F0">
            <w:pPr>
              <w:spacing w:line="240" w:lineRule="auto"/>
              <w:jc w:val="right"/>
              <w:rPr>
                <w:rFonts w:eastAsia="Times New Roman"/>
                <w:sz w:val="22"/>
                <w:szCs w:val="22"/>
              </w:rPr>
            </w:pPr>
            <w:r>
              <w:rPr>
                <w:rFonts w:eastAsia="Times New Roman"/>
                <w:sz w:val="22"/>
                <w:szCs w:val="22"/>
              </w:rPr>
              <w:t>72,675,455</w:t>
            </w:r>
          </w:p>
        </w:tc>
        <w:tc>
          <w:tcPr>
            <w:tcW w:w="1712"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372C11" w:rsidP="000708F0">
            <w:pPr>
              <w:jc w:val="right"/>
              <w:rPr>
                <w:color w:val="000000"/>
                <w:sz w:val="22"/>
                <w:szCs w:val="22"/>
              </w:rPr>
            </w:pPr>
            <w:r w:rsidRPr="005F2013">
              <w:rPr>
                <w:color w:val="000000"/>
                <w:sz w:val="22"/>
                <w:szCs w:val="22"/>
              </w:rPr>
              <w:t>70,855,456</w:t>
            </w:r>
          </w:p>
        </w:tc>
        <w:tc>
          <w:tcPr>
            <w:tcW w:w="1516" w:type="dxa"/>
            <w:tcBorders>
              <w:top w:val="single" w:sz="4" w:space="0" w:color="auto"/>
              <w:left w:val="nil"/>
              <w:bottom w:val="single" w:sz="4" w:space="0" w:color="auto"/>
              <w:right w:val="single" w:sz="4" w:space="0" w:color="auto"/>
            </w:tcBorders>
            <w:shd w:val="clear" w:color="auto" w:fill="auto"/>
            <w:vAlign w:val="center"/>
          </w:tcPr>
          <w:p w:rsidR="00372C11" w:rsidRPr="0019792D" w:rsidRDefault="0019792D" w:rsidP="000708F0">
            <w:pPr>
              <w:jc w:val="right"/>
              <w:rPr>
                <w:rFonts w:ascii="Calibri" w:hAnsi="Calibri" w:cs="Calibri"/>
                <w:color w:val="000000"/>
                <w:sz w:val="22"/>
                <w:szCs w:val="22"/>
              </w:rPr>
            </w:pPr>
            <w:r>
              <w:rPr>
                <w:rFonts w:ascii="Calibri" w:hAnsi="Calibri" w:cs="Calibri"/>
                <w:color w:val="000000"/>
                <w:sz w:val="22"/>
                <w:szCs w:val="22"/>
              </w:rPr>
              <w:t>(1,819,999)</w:t>
            </w:r>
          </w:p>
        </w:tc>
      </w:tr>
      <w:tr w:rsidR="00372C11"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11" w:rsidRPr="005F2013" w:rsidRDefault="001147C1" w:rsidP="000708F0">
            <w:pPr>
              <w:spacing w:line="240" w:lineRule="auto"/>
              <w:jc w:val="center"/>
              <w:rPr>
                <w:rFonts w:eastAsia="Times New Roman"/>
                <w:bCs/>
                <w:sz w:val="22"/>
                <w:szCs w:val="22"/>
              </w:rPr>
            </w:pPr>
            <w:r>
              <w:rPr>
                <w:rFonts w:eastAsia="Times New Roman"/>
                <w:bCs/>
                <w:sz w:val="22"/>
                <w:szCs w:val="22"/>
              </w:rPr>
              <w:t>3</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372C11" w:rsidRPr="005F2013" w:rsidRDefault="00372C11" w:rsidP="000708F0">
            <w:pPr>
              <w:rPr>
                <w:color w:val="000000"/>
                <w:sz w:val="22"/>
                <w:szCs w:val="22"/>
              </w:rPr>
            </w:pPr>
            <w:r w:rsidRPr="005F2013">
              <w:rPr>
                <w:color w:val="000000"/>
                <w:sz w:val="22"/>
                <w:szCs w:val="22"/>
              </w:rPr>
              <w:t xml:space="preserve">Công trình mái lò nung </w:t>
            </w:r>
          </w:p>
        </w:tc>
        <w:tc>
          <w:tcPr>
            <w:tcW w:w="1710"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2040B1" w:rsidP="000708F0">
            <w:pPr>
              <w:spacing w:line="240" w:lineRule="auto"/>
              <w:jc w:val="right"/>
              <w:rPr>
                <w:rFonts w:eastAsia="Times New Roman"/>
                <w:sz w:val="22"/>
                <w:szCs w:val="22"/>
              </w:rPr>
            </w:pPr>
            <w:r>
              <w:rPr>
                <w:rFonts w:eastAsia="Times New Roman"/>
                <w:sz w:val="22"/>
                <w:szCs w:val="22"/>
              </w:rPr>
              <w:t>45,884,000</w:t>
            </w:r>
          </w:p>
        </w:tc>
        <w:tc>
          <w:tcPr>
            <w:tcW w:w="1712"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372C11" w:rsidP="000708F0">
            <w:pPr>
              <w:jc w:val="right"/>
              <w:rPr>
                <w:color w:val="000000"/>
                <w:sz w:val="22"/>
                <w:szCs w:val="22"/>
              </w:rPr>
            </w:pPr>
            <w:r w:rsidRPr="005F2013">
              <w:rPr>
                <w:color w:val="000000"/>
                <w:sz w:val="22"/>
                <w:szCs w:val="22"/>
              </w:rPr>
              <w:t>47,350,004</w:t>
            </w:r>
          </w:p>
        </w:tc>
        <w:tc>
          <w:tcPr>
            <w:tcW w:w="1516" w:type="dxa"/>
            <w:tcBorders>
              <w:top w:val="single" w:sz="4" w:space="0" w:color="auto"/>
              <w:left w:val="nil"/>
              <w:bottom w:val="single" w:sz="4" w:space="0" w:color="auto"/>
              <w:right w:val="single" w:sz="4" w:space="0" w:color="auto"/>
            </w:tcBorders>
            <w:shd w:val="clear" w:color="auto" w:fill="auto"/>
            <w:vAlign w:val="center"/>
          </w:tcPr>
          <w:p w:rsidR="00372C11" w:rsidRPr="0019792D" w:rsidRDefault="0019792D" w:rsidP="000708F0">
            <w:pPr>
              <w:jc w:val="right"/>
              <w:rPr>
                <w:rFonts w:ascii="Calibri" w:hAnsi="Calibri" w:cs="Calibri"/>
                <w:color w:val="000000"/>
                <w:sz w:val="22"/>
                <w:szCs w:val="22"/>
              </w:rPr>
            </w:pPr>
            <w:r>
              <w:rPr>
                <w:rFonts w:ascii="Calibri" w:hAnsi="Calibri" w:cs="Calibri"/>
                <w:color w:val="000000"/>
                <w:sz w:val="22"/>
                <w:szCs w:val="22"/>
              </w:rPr>
              <w:t>1,466,004</w:t>
            </w:r>
          </w:p>
        </w:tc>
      </w:tr>
      <w:tr w:rsidR="00372C11"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11" w:rsidRPr="005F2013" w:rsidRDefault="001147C1" w:rsidP="000708F0">
            <w:pPr>
              <w:spacing w:line="240" w:lineRule="auto"/>
              <w:jc w:val="center"/>
              <w:rPr>
                <w:rFonts w:eastAsia="Times New Roman"/>
                <w:bCs/>
                <w:sz w:val="22"/>
                <w:szCs w:val="22"/>
              </w:rPr>
            </w:pPr>
            <w:r>
              <w:rPr>
                <w:rFonts w:eastAsia="Times New Roman"/>
                <w:bCs/>
                <w:sz w:val="22"/>
                <w:szCs w:val="22"/>
              </w:rPr>
              <w:t>4</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372C11" w:rsidRPr="005F2013" w:rsidRDefault="00372C11" w:rsidP="000708F0">
            <w:pPr>
              <w:rPr>
                <w:color w:val="000000"/>
                <w:sz w:val="22"/>
                <w:szCs w:val="22"/>
              </w:rPr>
            </w:pPr>
            <w:r w:rsidRPr="005F2013">
              <w:rPr>
                <w:color w:val="000000"/>
                <w:sz w:val="22"/>
                <w:szCs w:val="22"/>
              </w:rPr>
              <w:t xml:space="preserve">Sửa chữa nhà máy </w:t>
            </w:r>
          </w:p>
        </w:tc>
        <w:tc>
          <w:tcPr>
            <w:tcW w:w="1710"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E14E1A" w:rsidP="000708F0">
            <w:pPr>
              <w:spacing w:line="240" w:lineRule="auto"/>
              <w:jc w:val="right"/>
              <w:rPr>
                <w:rFonts w:eastAsia="Times New Roman"/>
                <w:sz w:val="22"/>
                <w:szCs w:val="22"/>
              </w:rPr>
            </w:pPr>
            <w:r>
              <w:rPr>
                <w:rFonts w:eastAsia="Times New Roman"/>
                <w:sz w:val="22"/>
                <w:szCs w:val="22"/>
              </w:rPr>
              <w:t>51,703,283</w:t>
            </w:r>
          </w:p>
        </w:tc>
        <w:tc>
          <w:tcPr>
            <w:tcW w:w="1712"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372C11" w:rsidP="000708F0">
            <w:pPr>
              <w:jc w:val="right"/>
              <w:rPr>
                <w:color w:val="000000"/>
                <w:sz w:val="22"/>
                <w:szCs w:val="22"/>
              </w:rPr>
            </w:pPr>
            <w:r w:rsidRPr="005F2013">
              <w:rPr>
                <w:color w:val="000000"/>
                <w:sz w:val="22"/>
                <w:szCs w:val="22"/>
              </w:rPr>
              <w:t>51,703,636</w:t>
            </w:r>
          </w:p>
        </w:tc>
        <w:tc>
          <w:tcPr>
            <w:tcW w:w="1516"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19792D" w:rsidP="000708F0">
            <w:pPr>
              <w:jc w:val="right"/>
              <w:rPr>
                <w:color w:val="000000"/>
                <w:sz w:val="22"/>
                <w:szCs w:val="22"/>
              </w:rPr>
            </w:pPr>
            <w:r>
              <w:rPr>
                <w:color w:val="000000"/>
                <w:sz w:val="22"/>
                <w:szCs w:val="22"/>
              </w:rPr>
              <w:t>0</w:t>
            </w:r>
          </w:p>
        </w:tc>
      </w:tr>
      <w:tr w:rsidR="00372C11"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11" w:rsidRPr="005F2013" w:rsidRDefault="001147C1" w:rsidP="000708F0">
            <w:pPr>
              <w:spacing w:line="240" w:lineRule="auto"/>
              <w:jc w:val="center"/>
              <w:rPr>
                <w:rFonts w:eastAsia="Times New Roman"/>
                <w:bCs/>
                <w:sz w:val="22"/>
                <w:szCs w:val="22"/>
              </w:rPr>
            </w:pPr>
            <w:r>
              <w:rPr>
                <w:rFonts w:eastAsia="Times New Roman"/>
                <w:bCs/>
                <w:sz w:val="22"/>
                <w:szCs w:val="22"/>
              </w:rPr>
              <w:t>5</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372C11" w:rsidRPr="005F2013" w:rsidRDefault="00372C11" w:rsidP="000708F0">
            <w:pPr>
              <w:rPr>
                <w:color w:val="000000"/>
                <w:sz w:val="22"/>
                <w:szCs w:val="22"/>
              </w:rPr>
            </w:pPr>
            <w:r w:rsidRPr="005F2013">
              <w:rPr>
                <w:color w:val="000000"/>
                <w:sz w:val="22"/>
                <w:szCs w:val="22"/>
              </w:rPr>
              <w:t>Tờ</w:t>
            </w:r>
            <w:r w:rsidR="00072655">
              <w:rPr>
                <w:color w:val="000000"/>
                <w:sz w:val="22"/>
                <w:szCs w:val="22"/>
              </w:rPr>
              <w:t>i xích kéo goò</w:t>
            </w:r>
            <w:r w:rsidRPr="005F2013">
              <w:rPr>
                <w:color w:val="000000"/>
                <w:sz w:val="22"/>
                <w:szCs w:val="22"/>
              </w:rPr>
              <w:t xml:space="preserve">ng </w:t>
            </w:r>
          </w:p>
        </w:tc>
        <w:tc>
          <w:tcPr>
            <w:tcW w:w="1710"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2040B1" w:rsidP="000708F0">
            <w:pPr>
              <w:spacing w:line="240" w:lineRule="auto"/>
              <w:jc w:val="right"/>
              <w:rPr>
                <w:rFonts w:eastAsia="Times New Roman"/>
                <w:sz w:val="22"/>
                <w:szCs w:val="22"/>
              </w:rPr>
            </w:pPr>
            <w:r>
              <w:rPr>
                <w:rFonts w:eastAsia="Times New Roman"/>
                <w:sz w:val="22"/>
                <w:szCs w:val="22"/>
              </w:rPr>
              <w:t>78,110,000</w:t>
            </w:r>
          </w:p>
        </w:tc>
        <w:tc>
          <w:tcPr>
            <w:tcW w:w="1712"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372C11" w:rsidP="000708F0">
            <w:pPr>
              <w:jc w:val="right"/>
              <w:rPr>
                <w:color w:val="000000"/>
                <w:sz w:val="22"/>
                <w:szCs w:val="22"/>
              </w:rPr>
            </w:pPr>
            <w:r w:rsidRPr="005F2013">
              <w:rPr>
                <w:color w:val="000000"/>
                <w:sz w:val="22"/>
                <w:szCs w:val="22"/>
              </w:rPr>
              <w:t>77,960,000</w:t>
            </w:r>
          </w:p>
        </w:tc>
        <w:tc>
          <w:tcPr>
            <w:tcW w:w="1516" w:type="dxa"/>
            <w:tcBorders>
              <w:top w:val="single" w:sz="4" w:space="0" w:color="auto"/>
              <w:left w:val="nil"/>
              <w:bottom w:val="single" w:sz="4" w:space="0" w:color="auto"/>
              <w:right w:val="single" w:sz="4" w:space="0" w:color="auto"/>
            </w:tcBorders>
            <w:shd w:val="clear" w:color="auto" w:fill="auto"/>
            <w:vAlign w:val="center"/>
          </w:tcPr>
          <w:p w:rsidR="00372C11" w:rsidRPr="0019792D" w:rsidRDefault="0019792D" w:rsidP="000708F0">
            <w:pPr>
              <w:jc w:val="right"/>
              <w:rPr>
                <w:rFonts w:ascii="Calibri" w:hAnsi="Calibri" w:cs="Calibri"/>
                <w:color w:val="000000"/>
                <w:sz w:val="22"/>
                <w:szCs w:val="22"/>
              </w:rPr>
            </w:pPr>
            <w:r>
              <w:rPr>
                <w:rFonts w:ascii="Calibri" w:hAnsi="Calibri" w:cs="Calibri"/>
                <w:color w:val="000000"/>
                <w:sz w:val="22"/>
                <w:szCs w:val="22"/>
              </w:rPr>
              <w:t>(150,000</w:t>
            </w:r>
          </w:p>
        </w:tc>
      </w:tr>
      <w:tr w:rsidR="00372C11"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11" w:rsidRPr="005F2013" w:rsidRDefault="001147C1" w:rsidP="000708F0">
            <w:pPr>
              <w:spacing w:line="240" w:lineRule="auto"/>
              <w:jc w:val="center"/>
              <w:rPr>
                <w:rFonts w:eastAsia="Times New Roman"/>
                <w:bCs/>
                <w:sz w:val="22"/>
                <w:szCs w:val="22"/>
              </w:rPr>
            </w:pPr>
            <w:r>
              <w:rPr>
                <w:rFonts w:eastAsia="Times New Roman"/>
                <w:bCs/>
                <w:sz w:val="22"/>
                <w:szCs w:val="22"/>
              </w:rPr>
              <w:t>6</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372C11" w:rsidRPr="005F2013" w:rsidRDefault="00372C11" w:rsidP="000708F0">
            <w:pPr>
              <w:rPr>
                <w:color w:val="000000"/>
                <w:sz w:val="22"/>
                <w:szCs w:val="22"/>
              </w:rPr>
            </w:pPr>
            <w:r w:rsidRPr="005F2013">
              <w:rPr>
                <w:color w:val="000000"/>
                <w:sz w:val="22"/>
                <w:szCs w:val="22"/>
              </w:rPr>
              <w:t xml:space="preserve">Sửa xe nâng </w:t>
            </w:r>
          </w:p>
        </w:tc>
        <w:tc>
          <w:tcPr>
            <w:tcW w:w="1710"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4D71D7" w:rsidP="000708F0">
            <w:pPr>
              <w:spacing w:line="240" w:lineRule="auto"/>
              <w:jc w:val="right"/>
              <w:rPr>
                <w:rFonts w:eastAsia="Times New Roman"/>
                <w:sz w:val="22"/>
                <w:szCs w:val="22"/>
              </w:rPr>
            </w:pPr>
            <w:r>
              <w:rPr>
                <w:rFonts w:eastAsia="Times New Roman"/>
                <w:sz w:val="22"/>
                <w:szCs w:val="22"/>
              </w:rPr>
              <w:t>25,248,650</w:t>
            </w:r>
          </w:p>
        </w:tc>
        <w:tc>
          <w:tcPr>
            <w:tcW w:w="1712"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372C11" w:rsidP="000708F0">
            <w:pPr>
              <w:jc w:val="right"/>
              <w:rPr>
                <w:color w:val="000000"/>
                <w:sz w:val="22"/>
                <w:szCs w:val="22"/>
              </w:rPr>
            </w:pPr>
            <w:r w:rsidRPr="005F2013">
              <w:rPr>
                <w:color w:val="000000"/>
                <w:sz w:val="22"/>
                <w:szCs w:val="22"/>
              </w:rPr>
              <w:t>24,316,879</w:t>
            </w:r>
          </w:p>
        </w:tc>
        <w:tc>
          <w:tcPr>
            <w:tcW w:w="1516" w:type="dxa"/>
            <w:tcBorders>
              <w:top w:val="single" w:sz="4" w:space="0" w:color="auto"/>
              <w:left w:val="nil"/>
              <w:bottom w:val="single" w:sz="4" w:space="0" w:color="auto"/>
              <w:right w:val="single" w:sz="4" w:space="0" w:color="auto"/>
            </w:tcBorders>
            <w:shd w:val="clear" w:color="auto" w:fill="auto"/>
            <w:vAlign w:val="center"/>
          </w:tcPr>
          <w:p w:rsidR="00372C11" w:rsidRPr="0019792D" w:rsidRDefault="0019792D" w:rsidP="000708F0">
            <w:pPr>
              <w:jc w:val="right"/>
              <w:rPr>
                <w:rFonts w:ascii="Calibri" w:hAnsi="Calibri" w:cs="Calibri"/>
                <w:color w:val="000000"/>
                <w:sz w:val="22"/>
                <w:szCs w:val="22"/>
              </w:rPr>
            </w:pPr>
            <w:r>
              <w:rPr>
                <w:rFonts w:ascii="Calibri" w:hAnsi="Calibri" w:cs="Calibri"/>
                <w:color w:val="000000"/>
                <w:sz w:val="22"/>
                <w:szCs w:val="22"/>
              </w:rPr>
              <w:t>(931,771)</w:t>
            </w:r>
          </w:p>
        </w:tc>
      </w:tr>
      <w:tr w:rsidR="00372C11"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11" w:rsidRPr="005F2013" w:rsidRDefault="001147C1" w:rsidP="000708F0">
            <w:pPr>
              <w:spacing w:line="240" w:lineRule="auto"/>
              <w:jc w:val="center"/>
              <w:rPr>
                <w:rFonts w:eastAsia="Times New Roman"/>
                <w:bCs/>
                <w:sz w:val="22"/>
                <w:szCs w:val="22"/>
              </w:rPr>
            </w:pPr>
            <w:r>
              <w:rPr>
                <w:rFonts w:eastAsia="Times New Roman"/>
                <w:bCs/>
                <w:sz w:val="22"/>
                <w:szCs w:val="22"/>
              </w:rPr>
              <w:t>7</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372C11" w:rsidRPr="005F2013" w:rsidRDefault="00372C11" w:rsidP="000708F0">
            <w:pPr>
              <w:rPr>
                <w:color w:val="000000"/>
                <w:sz w:val="22"/>
                <w:szCs w:val="22"/>
              </w:rPr>
            </w:pPr>
            <w:r w:rsidRPr="005F2013">
              <w:rPr>
                <w:color w:val="000000"/>
                <w:sz w:val="22"/>
                <w:szCs w:val="22"/>
              </w:rPr>
              <w:t xml:space="preserve">Sửa chữa goòng </w:t>
            </w:r>
          </w:p>
        </w:tc>
        <w:tc>
          <w:tcPr>
            <w:tcW w:w="1710" w:type="dxa"/>
            <w:tcBorders>
              <w:top w:val="single" w:sz="4" w:space="0" w:color="auto"/>
              <w:left w:val="nil"/>
              <w:bottom w:val="single" w:sz="4" w:space="0" w:color="auto"/>
              <w:right w:val="single" w:sz="4" w:space="0" w:color="auto"/>
            </w:tcBorders>
            <w:shd w:val="clear" w:color="auto" w:fill="auto"/>
            <w:vAlign w:val="center"/>
          </w:tcPr>
          <w:p w:rsidR="00372C11" w:rsidRPr="00256279" w:rsidRDefault="00256279" w:rsidP="000708F0">
            <w:pPr>
              <w:jc w:val="right"/>
              <w:rPr>
                <w:rFonts w:ascii="Calibri" w:hAnsi="Calibri" w:cs="Calibri"/>
                <w:color w:val="000000"/>
                <w:sz w:val="22"/>
                <w:szCs w:val="22"/>
              </w:rPr>
            </w:pPr>
            <w:r>
              <w:rPr>
                <w:rFonts w:ascii="Calibri" w:hAnsi="Calibri" w:cs="Calibri"/>
                <w:color w:val="000000"/>
                <w:sz w:val="22"/>
                <w:szCs w:val="22"/>
              </w:rPr>
              <w:t>102,976,219</w:t>
            </w:r>
          </w:p>
        </w:tc>
        <w:tc>
          <w:tcPr>
            <w:tcW w:w="1712"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372C11" w:rsidP="000708F0">
            <w:pPr>
              <w:jc w:val="right"/>
              <w:rPr>
                <w:color w:val="000000"/>
                <w:sz w:val="22"/>
                <w:szCs w:val="22"/>
              </w:rPr>
            </w:pPr>
            <w:r w:rsidRPr="005F2013">
              <w:rPr>
                <w:color w:val="000000"/>
                <w:sz w:val="22"/>
                <w:szCs w:val="22"/>
              </w:rPr>
              <w:t>100,985,374</w:t>
            </w:r>
          </w:p>
        </w:tc>
        <w:tc>
          <w:tcPr>
            <w:tcW w:w="1516" w:type="dxa"/>
            <w:tcBorders>
              <w:top w:val="single" w:sz="4" w:space="0" w:color="auto"/>
              <w:left w:val="nil"/>
              <w:bottom w:val="single" w:sz="4" w:space="0" w:color="auto"/>
              <w:right w:val="single" w:sz="4" w:space="0" w:color="auto"/>
            </w:tcBorders>
            <w:shd w:val="clear" w:color="auto" w:fill="auto"/>
            <w:vAlign w:val="center"/>
          </w:tcPr>
          <w:p w:rsidR="00372C11" w:rsidRPr="0019792D" w:rsidRDefault="0019792D" w:rsidP="000708F0">
            <w:pPr>
              <w:jc w:val="right"/>
              <w:rPr>
                <w:rFonts w:ascii="Calibri" w:hAnsi="Calibri" w:cs="Calibri"/>
                <w:color w:val="000000"/>
                <w:sz w:val="22"/>
                <w:szCs w:val="22"/>
              </w:rPr>
            </w:pPr>
            <w:r>
              <w:rPr>
                <w:rFonts w:ascii="Calibri" w:hAnsi="Calibri" w:cs="Calibri"/>
                <w:color w:val="000000"/>
                <w:sz w:val="22"/>
                <w:szCs w:val="22"/>
              </w:rPr>
              <w:t>(1,990,845)</w:t>
            </w:r>
          </w:p>
        </w:tc>
      </w:tr>
      <w:tr w:rsidR="00372C11"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11" w:rsidRPr="005F2013" w:rsidRDefault="001147C1" w:rsidP="000708F0">
            <w:pPr>
              <w:spacing w:line="240" w:lineRule="auto"/>
              <w:jc w:val="center"/>
              <w:rPr>
                <w:rFonts w:eastAsia="Times New Roman"/>
                <w:bCs/>
                <w:sz w:val="22"/>
                <w:szCs w:val="22"/>
              </w:rPr>
            </w:pPr>
            <w:r>
              <w:rPr>
                <w:rFonts w:eastAsia="Times New Roman"/>
                <w:bCs/>
                <w:sz w:val="22"/>
                <w:szCs w:val="22"/>
              </w:rPr>
              <w:t>8</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372C11" w:rsidRPr="005F2013" w:rsidRDefault="00372C11" w:rsidP="000708F0">
            <w:pPr>
              <w:rPr>
                <w:color w:val="000000"/>
                <w:sz w:val="22"/>
                <w:szCs w:val="22"/>
              </w:rPr>
            </w:pPr>
            <w:r w:rsidRPr="005F2013">
              <w:rPr>
                <w:color w:val="000000"/>
                <w:sz w:val="22"/>
                <w:szCs w:val="22"/>
              </w:rPr>
              <w:t xml:space="preserve">Sửa chữa cáng kính </w:t>
            </w:r>
          </w:p>
        </w:tc>
        <w:tc>
          <w:tcPr>
            <w:tcW w:w="1710" w:type="dxa"/>
            <w:tcBorders>
              <w:top w:val="single" w:sz="4" w:space="0" w:color="auto"/>
              <w:left w:val="nil"/>
              <w:bottom w:val="single" w:sz="4" w:space="0" w:color="auto"/>
              <w:right w:val="single" w:sz="4" w:space="0" w:color="auto"/>
            </w:tcBorders>
            <w:shd w:val="clear" w:color="auto" w:fill="auto"/>
            <w:vAlign w:val="center"/>
          </w:tcPr>
          <w:p w:rsidR="00372C11" w:rsidRPr="00F06EA6" w:rsidRDefault="00F06EA6" w:rsidP="000708F0">
            <w:pPr>
              <w:jc w:val="right"/>
              <w:rPr>
                <w:color w:val="000000"/>
                <w:sz w:val="22"/>
                <w:szCs w:val="22"/>
              </w:rPr>
            </w:pPr>
            <w:r>
              <w:rPr>
                <w:color w:val="000000"/>
                <w:sz w:val="22"/>
                <w:szCs w:val="22"/>
              </w:rPr>
              <w:t>81,100,680</w:t>
            </w:r>
          </w:p>
        </w:tc>
        <w:tc>
          <w:tcPr>
            <w:tcW w:w="1712" w:type="dxa"/>
            <w:tcBorders>
              <w:top w:val="single" w:sz="4" w:space="0" w:color="auto"/>
              <w:left w:val="nil"/>
              <w:bottom w:val="single" w:sz="4" w:space="0" w:color="auto"/>
              <w:right w:val="single" w:sz="4" w:space="0" w:color="auto"/>
            </w:tcBorders>
            <w:shd w:val="clear" w:color="auto" w:fill="auto"/>
            <w:vAlign w:val="center"/>
          </w:tcPr>
          <w:p w:rsidR="00372C11" w:rsidRPr="00F06EA6" w:rsidRDefault="00F06EA6" w:rsidP="000708F0">
            <w:pPr>
              <w:jc w:val="right"/>
              <w:rPr>
                <w:rFonts w:ascii="Calibri" w:hAnsi="Calibri" w:cs="Calibri"/>
                <w:color w:val="000000"/>
                <w:sz w:val="22"/>
                <w:szCs w:val="22"/>
              </w:rPr>
            </w:pPr>
            <w:r>
              <w:rPr>
                <w:rFonts w:ascii="Calibri" w:hAnsi="Calibri" w:cs="Calibri"/>
                <w:color w:val="000000"/>
                <w:sz w:val="22"/>
                <w:szCs w:val="22"/>
              </w:rPr>
              <w:t>80,275,702</w:t>
            </w:r>
          </w:p>
        </w:tc>
        <w:tc>
          <w:tcPr>
            <w:tcW w:w="1516" w:type="dxa"/>
            <w:tcBorders>
              <w:top w:val="single" w:sz="4" w:space="0" w:color="auto"/>
              <w:left w:val="nil"/>
              <w:bottom w:val="single" w:sz="4" w:space="0" w:color="auto"/>
              <w:right w:val="single" w:sz="4" w:space="0" w:color="auto"/>
            </w:tcBorders>
            <w:shd w:val="clear" w:color="auto" w:fill="auto"/>
            <w:vAlign w:val="center"/>
          </w:tcPr>
          <w:p w:rsidR="00372C11" w:rsidRPr="0019792D" w:rsidRDefault="0019792D" w:rsidP="000708F0">
            <w:pPr>
              <w:jc w:val="right"/>
              <w:rPr>
                <w:rFonts w:ascii="Calibri" w:hAnsi="Calibri" w:cs="Calibri"/>
                <w:color w:val="000000"/>
                <w:sz w:val="22"/>
                <w:szCs w:val="22"/>
              </w:rPr>
            </w:pPr>
            <w:r>
              <w:rPr>
                <w:rFonts w:ascii="Calibri" w:hAnsi="Calibri" w:cs="Calibri"/>
                <w:color w:val="000000"/>
                <w:sz w:val="22"/>
                <w:szCs w:val="22"/>
              </w:rPr>
              <w:t>(824,978)</w:t>
            </w:r>
          </w:p>
        </w:tc>
      </w:tr>
      <w:tr w:rsidR="00372C11"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11" w:rsidRPr="005F2013" w:rsidRDefault="001147C1" w:rsidP="000708F0">
            <w:pPr>
              <w:spacing w:line="240" w:lineRule="auto"/>
              <w:jc w:val="center"/>
              <w:rPr>
                <w:rFonts w:eastAsia="Times New Roman"/>
                <w:bCs/>
                <w:sz w:val="22"/>
                <w:szCs w:val="22"/>
              </w:rPr>
            </w:pPr>
            <w:r>
              <w:rPr>
                <w:rFonts w:eastAsia="Times New Roman"/>
                <w:bCs/>
                <w:sz w:val="22"/>
                <w:szCs w:val="22"/>
              </w:rPr>
              <w:lastRenderedPageBreak/>
              <w:t>9</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372C11" w:rsidRPr="005F2013" w:rsidRDefault="00372C11" w:rsidP="000708F0">
            <w:pPr>
              <w:rPr>
                <w:color w:val="000000"/>
                <w:sz w:val="22"/>
                <w:szCs w:val="22"/>
              </w:rPr>
            </w:pPr>
            <w:r w:rsidRPr="005F2013">
              <w:rPr>
                <w:color w:val="000000"/>
                <w:sz w:val="22"/>
                <w:szCs w:val="22"/>
              </w:rPr>
              <w:t>Sửa máng nước kho than</w:t>
            </w:r>
          </w:p>
        </w:tc>
        <w:tc>
          <w:tcPr>
            <w:tcW w:w="1710"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FD6E89" w:rsidP="000708F0">
            <w:pPr>
              <w:spacing w:line="240" w:lineRule="auto"/>
              <w:jc w:val="right"/>
              <w:rPr>
                <w:rFonts w:eastAsia="Times New Roman"/>
                <w:sz w:val="22"/>
                <w:szCs w:val="22"/>
              </w:rPr>
            </w:pPr>
            <w:r>
              <w:rPr>
                <w:rFonts w:eastAsia="Times New Roman"/>
                <w:sz w:val="22"/>
                <w:szCs w:val="22"/>
              </w:rPr>
              <w:t>21,473,200</w:t>
            </w:r>
          </w:p>
        </w:tc>
        <w:tc>
          <w:tcPr>
            <w:tcW w:w="1712"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372C11" w:rsidP="000708F0">
            <w:pPr>
              <w:jc w:val="right"/>
              <w:rPr>
                <w:color w:val="000000"/>
                <w:sz w:val="22"/>
                <w:szCs w:val="22"/>
              </w:rPr>
            </w:pPr>
            <w:r w:rsidRPr="005F2013">
              <w:rPr>
                <w:color w:val="000000"/>
                <w:sz w:val="22"/>
                <w:szCs w:val="22"/>
              </w:rPr>
              <w:t>17,986,908</w:t>
            </w:r>
          </w:p>
        </w:tc>
        <w:tc>
          <w:tcPr>
            <w:tcW w:w="1516" w:type="dxa"/>
            <w:tcBorders>
              <w:top w:val="single" w:sz="4" w:space="0" w:color="auto"/>
              <w:left w:val="nil"/>
              <w:bottom w:val="single" w:sz="4" w:space="0" w:color="auto"/>
              <w:right w:val="single" w:sz="4" w:space="0" w:color="auto"/>
            </w:tcBorders>
            <w:shd w:val="clear" w:color="auto" w:fill="auto"/>
            <w:vAlign w:val="center"/>
          </w:tcPr>
          <w:p w:rsidR="00372C11" w:rsidRPr="0019792D" w:rsidRDefault="0019792D" w:rsidP="000708F0">
            <w:pPr>
              <w:jc w:val="right"/>
              <w:rPr>
                <w:rFonts w:ascii="Calibri" w:hAnsi="Calibri" w:cs="Calibri"/>
                <w:color w:val="000000"/>
                <w:sz w:val="22"/>
                <w:szCs w:val="22"/>
              </w:rPr>
            </w:pPr>
            <w:r>
              <w:rPr>
                <w:rFonts w:ascii="Calibri" w:hAnsi="Calibri" w:cs="Calibri"/>
                <w:color w:val="000000"/>
                <w:sz w:val="22"/>
                <w:szCs w:val="22"/>
              </w:rPr>
              <w:t>(3,486,292)</w:t>
            </w:r>
          </w:p>
        </w:tc>
      </w:tr>
      <w:tr w:rsidR="00372C11"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11" w:rsidRPr="00B626E3" w:rsidRDefault="002E72DE" w:rsidP="000708F0">
            <w:pPr>
              <w:spacing w:line="240" w:lineRule="auto"/>
              <w:jc w:val="center"/>
              <w:rPr>
                <w:rFonts w:eastAsia="Times New Roman"/>
                <w:b/>
                <w:bCs/>
                <w:sz w:val="22"/>
                <w:szCs w:val="22"/>
              </w:rPr>
            </w:pPr>
            <w:r>
              <w:rPr>
                <w:rFonts w:eastAsia="Times New Roman"/>
                <w:b/>
                <w:bCs/>
                <w:sz w:val="22"/>
                <w:szCs w:val="22"/>
              </w:rPr>
              <w:t>III</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372C11" w:rsidRPr="00B626E3" w:rsidRDefault="00372C11" w:rsidP="000708F0">
            <w:pPr>
              <w:spacing w:line="240" w:lineRule="auto"/>
              <w:rPr>
                <w:rFonts w:eastAsia="Times New Roman"/>
                <w:b/>
                <w:bCs/>
                <w:sz w:val="22"/>
                <w:szCs w:val="22"/>
              </w:rPr>
            </w:pPr>
            <w:r w:rsidRPr="00B626E3">
              <w:rPr>
                <w:rFonts w:eastAsia="Times New Roman"/>
                <w:b/>
                <w:bCs/>
                <w:sz w:val="22"/>
                <w:szCs w:val="22"/>
              </w:rPr>
              <w:t>NHÀ MÁY ĐẦM HÀ</w:t>
            </w:r>
          </w:p>
        </w:tc>
        <w:tc>
          <w:tcPr>
            <w:tcW w:w="1710" w:type="dxa"/>
            <w:tcBorders>
              <w:top w:val="single" w:sz="4" w:space="0" w:color="auto"/>
              <w:left w:val="nil"/>
              <w:bottom w:val="single" w:sz="4" w:space="0" w:color="auto"/>
              <w:right w:val="single" w:sz="4" w:space="0" w:color="auto"/>
            </w:tcBorders>
            <w:shd w:val="clear" w:color="auto" w:fill="auto"/>
            <w:vAlign w:val="center"/>
          </w:tcPr>
          <w:p w:rsidR="00372C11" w:rsidRPr="00B626E3" w:rsidRDefault="00B626E3" w:rsidP="000708F0">
            <w:pPr>
              <w:spacing w:line="240" w:lineRule="auto"/>
              <w:jc w:val="right"/>
              <w:rPr>
                <w:rFonts w:eastAsia="Times New Roman"/>
                <w:b/>
                <w:sz w:val="22"/>
                <w:szCs w:val="22"/>
              </w:rPr>
            </w:pPr>
            <w:r w:rsidRPr="00B626E3">
              <w:rPr>
                <w:rFonts w:eastAsia="Times New Roman"/>
                <w:b/>
                <w:sz w:val="22"/>
                <w:szCs w:val="22"/>
              </w:rPr>
              <w:t>649,152,250</w:t>
            </w:r>
          </w:p>
        </w:tc>
        <w:tc>
          <w:tcPr>
            <w:tcW w:w="1712" w:type="dxa"/>
            <w:tcBorders>
              <w:top w:val="single" w:sz="4" w:space="0" w:color="auto"/>
              <w:left w:val="nil"/>
              <w:bottom w:val="single" w:sz="4" w:space="0" w:color="auto"/>
              <w:right w:val="single" w:sz="4" w:space="0" w:color="auto"/>
            </w:tcBorders>
            <w:shd w:val="clear" w:color="auto" w:fill="auto"/>
            <w:vAlign w:val="center"/>
          </w:tcPr>
          <w:p w:rsidR="00372C11" w:rsidRPr="00B626E3" w:rsidRDefault="00B626E3" w:rsidP="000708F0">
            <w:pPr>
              <w:spacing w:line="240" w:lineRule="auto"/>
              <w:jc w:val="right"/>
              <w:rPr>
                <w:rFonts w:eastAsia="Times New Roman"/>
                <w:b/>
                <w:iCs/>
                <w:sz w:val="22"/>
                <w:szCs w:val="22"/>
              </w:rPr>
            </w:pPr>
            <w:r w:rsidRPr="00B626E3">
              <w:rPr>
                <w:rFonts w:eastAsia="Times New Roman"/>
                <w:b/>
                <w:iCs/>
                <w:sz w:val="22"/>
                <w:szCs w:val="22"/>
              </w:rPr>
              <w:t>599,461,809</w:t>
            </w:r>
          </w:p>
        </w:tc>
        <w:tc>
          <w:tcPr>
            <w:tcW w:w="1516" w:type="dxa"/>
            <w:tcBorders>
              <w:top w:val="single" w:sz="4" w:space="0" w:color="auto"/>
              <w:left w:val="nil"/>
              <w:bottom w:val="single" w:sz="4" w:space="0" w:color="auto"/>
              <w:right w:val="single" w:sz="4" w:space="0" w:color="auto"/>
            </w:tcBorders>
            <w:shd w:val="clear" w:color="auto" w:fill="auto"/>
            <w:vAlign w:val="center"/>
          </w:tcPr>
          <w:p w:rsidR="00372C11" w:rsidRPr="00B626E3" w:rsidRDefault="00B7068E" w:rsidP="000708F0">
            <w:pPr>
              <w:jc w:val="right"/>
              <w:rPr>
                <w:rFonts w:ascii="Calibri" w:hAnsi="Calibri" w:cs="Calibri"/>
                <w:b/>
                <w:color w:val="000000"/>
                <w:sz w:val="22"/>
                <w:szCs w:val="22"/>
              </w:rPr>
            </w:pPr>
            <w:r w:rsidRPr="00B7068E">
              <w:rPr>
                <w:rFonts w:ascii="Calibri" w:hAnsi="Calibri" w:cs="Calibri"/>
                <w:b/>
                <w:color w:val="000000"/>
                <w:sz w:val="22"/>
                <w:szCs w:val="22"/>
              </w:rPr>
              <w:t>(49,690,441)</w:t>
            </w:r>
          </w:p>
        </w:tc>
      </w:tr>
      <w:tr w:rsidR="00372C11"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11" w:rsidRPr="005F2013" w:rsidRDefault="001147C1" w:rsidP="000708F0">
            <w:pPr>
              <w:spacing w:line="240" w:lineRule="auto"/>
              <w:jc w:val="center"/>
              <w:rPr>
                <w:rFonts w:eastAsia="Times New Roman"/>
                <w:bCs/>
                <w:sz w:val="22"/>
                <w:szCs w:val="22"/>
              </w:rPr>
            </w:pPr>
            <w:r>
              <w:rPr>
                <w:rFonts w:eastAsia="Times New Roman"/>
                <w:bCs/>
                <w:sz w:val="22"/>
                <w:szCs w:val="22"/>
              </w:rPr>
              <w:t>1</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372C11" w:rsidRPr="005F2013" w:rsidRDefault="00372C11" w:rsidP="00165B64">
            <w:pPr>
              <w:rPr>
                <w:color w:val="000000"/>
                <w:sz w:val="22"/>
                <w:szCs w:val="22"/>
              </w:rPr>
            </w:pPr>
            <w:r w:rsidRPr="005F2013">
              <w:rPr>
                <w:color w:val="000000"/>
                <w:sz w:val="22"/>
                <w:szCs w:val="22"/>
              </w:rPr>
              <w:t>Sửa chữa xe g</w:t>
            </w:r>
            <w:r w:rsidR="00165B64">
              <w:rPr>
                <w:color w:val="000000"/>
                <w:sz w:val="22"/>
                <w:szCs w:val="22"/>
              </w:rPr>
              <w:t>o</w:t>
            </w:r>
            <w:r w:rsidRPr="005F2013">
              <w:rPr>
                <w:color w:val="000000"/>
                <w:sz w:val="22"/>
                <w:szCs w:val="22"/>
              </w:rPr>
              <w:t xml:space="preserve">òng </w:t>
            </w:r>
          </w:p>
        </w:tc>
        <w:tc>
          <w:tcPr>
            <w:tcW w:w="1710"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BB71D0" w:rsidP="000708F0">
            <w:pPr>
              <w:spacing w:line="240" w:lineRule="auto"/>
              <w:jc w:val="right"/>
              <w:rPr>
                <w:rFonts w:eastAsia="Times New Roman"/>
                <w:sz w:val="22"/>
                <w:szCs w:val="22"/>
              </w:rPr>
            </w:pPr>
            <w:r>
              <w:rPr>
                <w:rFonts w:eastAsia="Times New Roman"/>
                <w:sz w:val="22"/>
                <w:szCs w:val="22"/>
              </w:rPr>
              <w:t>122,882,000</w:t>
            </w:r>
          </w:p>
        </w:tc>
        <w:tc>
          <w:tcPr>
            <w:tcW w:w="1712"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372C11" w:rsidP="000708F0">
            <w:pPr>
              <w:jc w:val="right"/>
              <w:rPr>
                <w:color w:val="000000"/>
                <w:sz w:val="22"/>
                <w:szCs w:val="22"/>
              </w:rPr>
            </w:pPr>
            <w:r w:rsidRPr="005F2013">
              <w:rPr>
                <w:color w:val="000000"/>
                <w:sz w:val="22"/>
                <w:szCs w:val="22"/>
              </w:rPr>
              <w:t>120,381,326</w:t>
            </w:r>
          </w:p>
        </w:tc>
        <w:tc>
          <w:tcPr>
            <w:tcW w:w="1516" w:type="dxa"/>
            <w:tcBorders>
              <w:top w:val="single" w:sz="4" w:space="0" w:color="auto"/>
              <w:left w:val="nil"/>
              <w:bottom w:val="single" w:sz="4" w:space="0" w:color="auto"/>
              <w:right w:val="single" w:sz="4" w:space="0" w:color="auto"/>
            </w:tcBorders>
            <w:shd w:val="clear" w:color="auto" w:fill="auto"/>
            <w:vAlign w:val="center"/>
          </w:tcPr>
          <w:p w:rsidR="00372C11" w:rsidRPr="0019792D" w:rsidRDefault="0019792D" w:rsidP="000708F0">
            <w:pPr>
              <w:jc w:val="right"/>
              <w:rPr>
                <w:rFonts w:ascii="Calibri" w:hAnsi="Calibri" w:cs="Calibri"/>
                <w:color w:val="000000"/>
                <w:sz w:val="22"/>
                <w:szCs w:val="22"/>
              </w:rPr>
            </w:pPr>
            <w:r>
              <w:rPr>
                <w:rFonts w:ascii="Calibri" w:hAnsi="Calibri" w:cs="Calibri"/>
                <w:color w:val="000000"/>
                <w:sz w:val="22"/>
                <w:szCs w:val="22"/>
              </w:rPr>
              <w:t>(2,500,674)</w:t>
            </w:r>
          </w:p>
        </w:tc>
      </w:tr>
      <w:tr w:rsidR="00372C11"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11" w:rsidRPr="005F2013" w:rsidRDefault="001147C1" w:rsidP="000708F0">
            <w:pPr>
              <w:spacing w:line="240" w:lineRule="auto"/>
              <w:jc w:val="center"/>
              <w:rPr>
                <w:rFonts w:eastAsia="Times New Roman"/>
                <w:bCs/>
                <w:sz w:val="22"/>
                <w:szCs w:val="22"/>
              </w:rPr>
            </w:pPr>
            <w:r>
              <w:rPr>
                <w:rFonts w:eastAsia="Times New Roman"/>
                <w:bCs/>
                <w:sz w:val="22"/>
                <w:szCs w:val="22"/>
              </w:rPr>
              <w:t>2</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372C11" w:rsidRPr="005F2013" w:rsidRDefault="00372C11" w:rsidP="000708F0">
            <w:pPr>
              <w:rPr>
                <w:color w:val="000000"/>
                <w:sz w:val="22"/>
                <w:szCs w:val="22"/>
              </w:rPr>
            </w:pPr>
            <w:r w:rsidRPr="005F2013">
              <w:rPr>
                <w:color w:val="000000"/>
                <w:sz w:val="22"/>
                <w:szCs w:val="22"/>
              </w:rPr>
              <w:t>Công trình bảo vệ môi trường</w:t>
            </w:r>
          </w:p>
        </w:tc>
        <w:tc>
          <w:tcPr>
            <w:tcW w:w="1710"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BB71D0" w:rsidP="000708F0">
            <w:pPr>
              <w:spacing w:line="240" w:lineRule="auto"/>
              <w:jc w:val="right"/>
              <w:rPr>
                <w:rFonts w:eastAsia="Times New Roman"/>
                <w:sz w:val="22"/>
                <w:szCs w:val="22"/>
              </w:rPr>
            </w:pPr>
            <w:r>
              <w:rPr>
                <w:rFonts w:eastAsia="Times New Roman"/>
                <w:sz w:val="22"/>
                <w:szCs w:val="22"/>
              </w:rPr>
              <w:t>26,884,700</w:t>
            </w:r>
          </w:p>
        </w:tc>
        <w:tc>
          <w:tcPr>
            <w:tcW w:w="1712"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372C11" w:rsidP="000708F0">
            <w:pPr>
              <w:jc w:val="right"/>
              <w:rPr>
                <w:color w:val="000000"/>
                <w:sz w:val="22"/>
                <w:szCs w:val="22"/>
              </w:rPr>
            </w:pPr>
            <w:r w:rsidRPr="005F2013">
              <w:rPr>
                <w:color w:val="000000"/>
                <w:sz w:val="22"/>
                <w:szCs w:val="22"/>
              </w:rPr>
              <w:t>26,372,975</w:t>
            </w:r>
          </w:p>
        </w:tc>
        <w:tc>
          <w:tcPr>
            <w:tcW w:w="1516" w:type="dxa"/>
            <w:tcBorders>
              <w:top w:val="single" w:sz="4" w:space="0" w:color="auto"/>
              <w:left w:val="nil"/>
              <w:bottom w:val="single" w:sz="4" w:space="0" w:color="auto"/>
              <w:right w:val="single" w:sz="4" w:space="0" w:color="auto"/>
            </w:tcBorders>
            <w:shd w:val="clear" w:color="auto" w:fill="auto"/>
            <w:vAlign w:val="center"/>
          </w:tcPr>
          <w:p w:rsidR="00372C11" w:rsidRPr="0019792D" w:rsidRDefault="0019792D" w:rsidP="000708F0">
            <w:pPr>
              <w:jc w:val="right"/>
              <w:rPr>
                <w:rFonts w:ascii="Calibri" w:hAnsi="Calibri" w:cs="Calibri"/>
                <w:color w:val="000000"/>
                <w:sz w:val="22"/>
                <w:szCs w:val="22"/>
              </w:rPr>
            </w:pPr>
            <w:r>
              <w:rPr>
                <w:rFonts w:ascii="Calibri" w:hAnsi="Calibri" w:cs="Calibri"/>
                <w:color w:val="000000"/>
                <w:sz w:val="22"/>
                <w:szCs w:val="22"/>
              </w:rPr>
              <w:t>(511,725)</w:t>
            </w:r>
          </w:p>
        </w:tc>
      </w:tr>
      <w:tr w:rsidR="00372C11"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11" w:rsidRPr="005F2013" w:rsidRDefault="001147C1" w:rsidP="000708F0">
            <w:pPr>
              <w:spacing w:line="240" w:lineRule="auto"/>
              <w:jc w:val="center"/>
              <w:rPr>
                <w:rFonts w:eastAsia="Times New Roman"/>
                <w:bCs/>
                <w:sz w:val="22"/>
                <w:szCs w:val="22"/>
              </w:rPr>
            </w:pPr>
            <w:r>
              <w:rPr>
                <w:rFonts w:eastAsia="Times New Roman"/>
                <w:bCs/>
                <w:sz w:val="22"/>
                <w:szCs w:val="22"/>
              </w:rPr>
              <w:t>3</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372C11" w:rsidRPr="005F2013" w:rsidRDefault="00372C11" w:rsidP="000708F0">
            <w:pPr>
              <w:rPr>
                <w:color w:val="000000"/>
                <w:sz w:val="22"/>
                <w:szCs w:val="22"/>
              </w:rPr>
            </w:pPr>
            <w:r w:rsidRPr="005F2013">
              <w:rPr>
                <w:color w:val="000000"/>
                <w:sz w:val="22"/>
                <w:szCs w:val="22"/>
              </w:rPr>
              <w:t xml:space="preserve">Công trình: Sửa chữa Nhà ăn ca </w:t>
            </w:r>
          </w:p>
        </w:tc>
        <w:tc>
          <w:tcPr>
            <w:tcW w:w="1710"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BD17A2" w:rsidP="000708F0">
            <w:pPr>
              <w:spacing w:line="240" w:lineRule="auto"/>
              <w:jc w:val="right"/>
              <w:rPr>
                <w:rFonts w:eastAsia="Times New Roman"/>
                <w:sz w:val="22"/>
                <w:szCs w:val="22"/>
              </w:rPr>
            </w:pPr>
            <w:r>
              <w:rPr>
                <w:rFonts w:eastAsia="Times New Roman"/>
                <w:sz w:val="22"/>
                <w:szCs w:val="22"/>
              </w:rPr>
              <w:t>74,136,250</w:t>
            </w:r>
          </w:p>
        </w:tc>
        <w:tc>
          <w:tcPr>
            <w:tcW w:w="1712"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372C11" w:rsidP="000708F0">
            <w:pPr>
              <w:jc w:val="right"/>
              <w:rPr>
                <w:color w:val="000000"/>
                <w:sz w:val="22"/>
                <w:szCs w:val="22"/>
              </w:rPr>
            </w:pPr>
            <w:r w:rsidRPr="005F2013">
              <w:rPr>
                <w:color w:val="000000"/>
                <w:sz w:val="22"/>
                <w:szCs w:val="22"/>
              </w:rPr>
              <w:t>71,093,203</w:t>
            </w:r>
          </w:p>
        </w:tc>
        <w:tc>
          <w:tcPr>
            <w:tcW w:w="1516" w:type="dxa"/>
            <w:tcBorders>
              <w:top w:val="single" w:sz="4" w:space="0" w:color="auto"/>
              <w:left w:val="nil"/>
              <w:bottom w:val="single" w:sz="4" w:space="0" w:color="auto"/>
              <w:right w:val="single" w:sz="4" w:space="0" w:color="auto"/>
            </w:tcBorders>
            <w:shd w:val="clear" w:color="auto" w:fill="auto"/>
            <w:vAlign w:val="center"/>
          </w:tcPr>
          <w:p w:rsidR="00372C11" w:rsidRPr="0019792D" w:rsidRDefault="0019792D" w:rsidP="000708F0">
            <w:pPr>
              <w:jc w:val="right"/>
              <w:rPr>
                <w:rFonts w:ascii="Calibri" w:hAnsi="Calibri" w:cs="Calibri"/>
                <w:color w:val="000000"/>
                <w:sz w:val="22"/>
                <w:szCs w:val="22"/>
              </w:rPr>
            </w:pPr>
            <w:r>
              <w:rPr>
                <w:rFonts w:ascii="Calibri" w:hAnsi="Calibri" w:cs="Calibri"/>
                <w:color w:val="000000"/>
                <w:sz w:val="22"/>
                <w:szCs w:val="22"/>
              </w:rPr>
              <w:t>(3,043,047)</w:t>
            </w:r>
          </w:p>
        </w:tc>
      </w:tr>
      <w:tr w:rsidR="005313A9"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3A9" w:rsidRPr="005F2013" w:rsidRDefault="001147C1" w:rsidP="000708F0">
            <w:pPr>
              <w:spacing w:line="240" w:lineRule="auto"/>
              <w:jc w:val="center"/>
              <w:rPr>
                <w:rFonts w:eastAsia="Times New Roman"/>
                <w:bCs/>
                <w:sz w:val="22"/>
                <w:szCs w:val="22"/>
              </w:rPr>
            </w:pPr>
            <w:r>
              <w:rPr>
                <w:rFonts w:eastAsia="Times New Roman"/>
                <w:bCs/>
                <w:sz w:val="22"/>
                <w:szCs w:val="22"/>
              </w:rPr>
              <w:t>4</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5313A9" w:rsidRPr="005F2013" w:rsidRDefault="00372C11" w:rsidP="000708F0">
            <w:pPr>
              <w:rPr>
                <w:color w:val="000000"/>
                <w:sz w:val="22"/>
                <w:szCs w:val="22"/>
              </w:rPr>
            </w:pPr>
            <w:r w:rsidRPr="005F2013">
              <w:rPr>
                <w:color w:val="000000"/>
                <w:sz w:val="22"/>
                <w:szCs w:val="22"/>
              </w:rPr>
              <w:t xml:space="preserve">Mái nhà bao che khu vực ra lò  </w:t>
            </w:r>
          </w:p>
        </w:tc>
        <w:tc>
          <w:tcPr>
            <w:tcW w:w="1710" w:type="dxa"/>
            <w:tcBorders>
              <w:top w:val="single" w:sz="4" w:space="0" w:color="auto"/>
              <w:left w:val="nil"/>
              <w:bottom w:val="single" w:sz="4" w:space="0" w:color="auto"/>
              <w:right w:val="single" w:sz="4" w:space="0" w:color="auto"/>
            </w:tcBorders>
            <w:shd w:val="clear" w:color="auto" w:fill="auto"/>
            <w:vAlign w:val="center"/>
          </w:tcPr>
          <w:p w:rsidR="005313A9" w:rsidRPr="005F2013" w:rsidRDefault="00723C0E" w:rsidP="000708F0">
            <w:pPr>
              <w:spacing w:line="240" w:lineRule="auto"/>
              <w:jc w:val="right"/>
              <w:rPr>
                <w:rFonts w:eastAsia="Times New Roman"/>
                <w:sz w:val="22"/>
                <w:szCs w:val="22"/>
              </w:rPr>
            </w:pPr>
            <w:r>
              <w:rPr>
                <w:rFonts w:eastAsia="Times New Roman"/>
                <w:sz w:val="22"/>
                <w:szCs w:val="22"/>
              </w:rPr>
              <w:t>27,733,300</w:t>
            </w:r>
          </w:p>
        </w:tc>
        <w:tc>
          <w:tcPr>
            <w:tcW w:w="1712" w:type="dxa"/>
            <w:tcBorders>
              <w:top w:val="single" w:sz="4" w:space="0" w:color="auto"/>
              <w:left w:val="nil"/>
              <w:bottom w:val="single" w:sz="4" w:space="0" w:color="auto"/>
              <w:right w:val="single" w:sz="4" w:space="0" w:color="auto"/>
            </w:tcBorders>
            <w:shd w:val="clear" w:color="auto" w:fill="auto"/>
            <w:vAlign w:val="center"/>
          </w:tcPr>
          <w:p w:rsidR="005313A9" w:rsidRPr="005F2013" w:rsidRDefault="00372C11" w:rsidP="000708F0">
            <w:pPr>
              <w:jc w:val="right"/>
              <w:rPr>
                <w:color w:val="000000"/>
                <w:sz w:val="22"/>
                <w:szCs w:val="22"/>
              </w:rPr>
            </w:pPr>
            <w:r w:rsidRPr="005F2013">
              <w:rPr>
                <w:color w:val="000000"/>
                <w:sz w:val="22"/>
                <w:szCs w:val="22"/>
              </w:rPr>
              <w:t>27,205,500</w:t>
            </w:r>
          </w:p>
        </w:tc>
        <w:tc>
          <w:tcPr>
            <w:tcW w:w="1516" w:type="dxa"/>
            <w:tcBorders>
              <w:top w:val="single" w:sz="4" w:space="0" w:color="auto"/>
              <w:left w:val="nil"/>
              <w:bottom w:val="single" w:sz="4" w:space="0" w:color="auto"/>
              <w:right w:val="single" w:sz="4" w:space="0" w:color="auto"/>
            </w:tcBorders>
            <w:shd w:val="clear" w:color="auto" w:fill="auto"/>
            <w:vAlign w:val="center"/>
          </w:tcPr>
          <w:p w:rsidR="005313A9" w:rsidRPr="0019792D" w:rsidRDefault="0019792D" w:rsidP="000708F0">
            <w:pPr>
              <w:jc w:val="right"/>
              <w:rPr>
                <w:rFonts w:ascii="Calibri" w:hAnsi="Calibri" w:cs="Calibri"/>
                <w:color w:val="000000"/>
                <w:sz w:val="22"/>
                <w:szCs w:val="22"/>
              </w:rPr>
            </w:pPr>
            <w:r>
              <w:rPr>
                <w:rFonts w:ascii="Calibri" w:hAnsi="Calibri" w:cs="Calibri"/>
                <w:color w:val="000000"/>
                <w:sz w:val="22"/>
                <w:szCs w:val="22"/>
              </w:rPr>
              <w:t>(527,800)</w:t>
            </w:r>
          </w:p>
        </w:tc>
      </w:tr>
      <w:tr w:rsidR="005313A9"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3A9" w:rsidRPr="005F2013" w:rsidRDefault="001147C1" w:rsidP="000708F0">
            <w:pPr>
              <w:spacing w:line="240" w:lineRule="auto"/>
              <w:jc w:val="center"/>
              <w:rPr>
                <w:rFonts w:eastAsia="Times New Roman"/>
                <w:bCs/>
                <w:sz w:val="22"/>
                <w:szCs w:val="22"/>
              </w:rPr>
            </w:pPr>
            <w:r>
              <w:rPr>
                <w:rFonts w:eastAsia="Times New Roman"/>
                <w:bCs/>
                <w:sz w:val="22"/>
                <w:szCs w:val="22"/>
              </w:rPr>
              <w:t>5</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5313A9" w:rsidRPr="005F2013" w:rsidRDefault="00372C11" w:rsidP="00A21E37">
            <w:pPr>
              <w:rPr>
                <w:color w:val="000000"/>
                <w:sz w:val="22"/>
                <w:szCs w:val="22"/>
              </w:rPr>
            </w:pPr>
            <w:r w:rsidRPr="005F2013">
              <w:rPr>
                <w:color w:val="000000"/>
                <w:sz w:val="22"/>
                <w:szCs w:val="22"/>
              </w:rPr>
              <w:t>Sử</w:t>
            </w:r>
            <w:r w:rsidR="00A21E37">
              <w:rPr>
                <w:color w:val="000000"/>
                <w:sz w:val="22"/>
                <w:szCs w:val="22"/>
              </w:rPr>
              <w:t>a chữa</w:t>
            </w:r>
            <w:r w:rsidRPr="005F2013">
              <w:rPr>
                <w:color w:val="000000"/>
                <w:sz w:val="22"/>
                <w:szCs w:val="22"/>
              </w:rPr>
              <w:t xml:space="preserve"> máy đùn nhà máy </w:t>
            </w:r>
          </w:p>
        </w:tc>
        <w:tc>
          <w:tcPr>
            <w:tcW w:w="1710" w:type="dxa"/>
            <w:tcBorders>
              <w:top w:val="single" w:sz="4" w:space="0" w:color="auto"/>
              <w:left w:val="nil"/>
              <w:bottom w:val="single" w:sz="4" w:space="0" w:color="auto"/>
              <w:right w:val="single" w:sz="4" w:space="0" w:color="auto"/>
            </w:tcBorders>
            <w:shd w:val="clear" w:color="auto" w:fill="auto"/>
            <w:vAlign w:val="center"/>
          </w:tcPr>
          <w:p w:rsidR="005313A9" w:rsidRPr="005F2013" w:rsidRDefault="00723C0E" w:rsidP="000708F0">
            <w:pPr>
              <w:spacing w:line="240" w:lineRule="auto"/>
              <w:jc w:val="right"/>
              <w:rPr>
                <w:rFonts w:eastAsia="Times New Roman"/>
                <w:sz w:val="22"/>
                <w:szCs w:val="22"/>
              </w:rPr>
            </w:pPr>
            <w:r>
              <w:rPr>
                <w:rFonts w:eastAsia="Times New Roman"/>
                <w:sz w:val="22"/>
                <w:szCs w:val="22"/>
              </w:rPr>
              <w:t>87,921,000</w:t>
            </w:r>
          </w:p>
        </w:tc>
        <w:tc>
          <w:tcPr>
            <w:tcW w:w="1712" w:type="dxa"/>
            <w:tcBorders>
              <w:top w:val="single" w:sz="4" w:space="0" w:color="auto"/>
              <w:left w:val="nil"/>
              <w:bottom w:val="single" w:sz="4" w:space="0" w:color="auto"/>
              <w:right w:val="single" w:sz="4" w:space="0" w:color="auto"/>
            </w:tcBorders>
            <w:shd w:val="clear" w:color="auto" w:fill="auto"/>
            <w:vAlign w:val="center"/>
          </w:tcPr>
          <w:p w:rsidR="005313A9" w:rsidRPr="005F2013" w:rsidRDefault="00372C11" w:rsidP="000708F0">
            <w:pPr>
              <w:jc w:val="right"/>
              <w:rPr>
                <w:color w:val="000000"/>
                <w:sz w:val="22"/>
                <w:szCs w:val="22"/>
              </w:rPr>
            </w:pPr>
            <w:r w:rsidRPr="005F2013">
              <w:rPr>
                <w:color w:val="000000"/>
                <w:sz w:val="22"/>
                <w:szCs w:val="22"/>
              </w:rPr>
              <w:t>75,607,667</w:t>
            </w:r>
          </w:p>
        </w:tc>
        <w:tc>
          <w:tcPr>
            <w:tcW w:w="1516" w:type="dxa"/>
            <w:tcBorders>
              <w:top w:val="single" w:sz="4" w:space="0" w:color="auto"/>
              <w:left w:val="nil"/>
              <w:bottom w:val="single" w:sz="4" w:space="0" w:color="auto"/>
              <w:right w:val="single" w:sz="4" w:space="0" w:color="auto"/>
            </w:tcBorders>
            <w:shd w:val="clear" w:color="auto" w:fill="auto"/>
            <w:vAlign w:val="center"/>
          </w:tcPr>
          <w:p w:rsidR="005313A9" w:rsidRPr="0019792D" w:rsidRDefault="0019792D" w:rsidP="000708F0">
            <w:pPr>
              <w:jc w:val="right"/>
              <w:rPr>
                <w:rFonts w:ascii="Calibri" w:hAnsi="Calibri" w:cs="Calibri"/>
                <w:color w:val="000000"/>
                <w:sz w:val="22"/>
                <w:szCs w:val="22"/>
              </w:rPr>
            </w:pPr>
            <w:r>
              <w:rPr>
                <w:rFonts w:ascii="Calibri" w:hAnsi="Calibri" w:cs="Calibri"/>
                <w:color w:val="000000"/>
                <w:sz w:val="22"/>
                <w:szCs w:val="22"/>
              </w:rPr>
              <w:t>(12,313,333)</w:t>
            </w:r>
          </w:p>
        </w:tc>
      </w:tr>
      <w:tr w:rsidR="00BE0964"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964" w:rsidRPr="005F2013" w:rsidRDefault="001147C1" w:rsidP="000708F0">
            <w:pPr>
              <w:spacing w:line="240" w:lineRule="auto"/>
              <w:jc w:val="center"/>
              <w:rPr>
                <w:rFonts w:eastAsia="Times New Roman"/>
                <w:bCs/>
                <w:sz w:val="22"/>
                <w:szCs w:val="22"/>
              </w:rPr>
            </w:pPr>
            <w:r>
              <w:rPr>
                <w:rFonts w:eastAsia="Times New Roman"/>
                <w:bCs/>
                <w:sz w:val="22"/>
                <w:szCs w:val="22"/>
              </w:rPr>
              <w:t>6</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BE0964" w:rsidRPr="005F2013" w:rsidRDefault="00072655" w:rsidP="00072655">
            <w:pPr>
              <w:rPr>
                <w:color w:val="000000"/>
                <w:sz w:val="22"/>
                <w:szCs w:val="22"/>
              </w:rPr>
            </w:pPr>
            <w:r>
              <w:rPr>
                <w:color w:val="000000"/>
                <w:sz w:val="22"/>
                <w:szCs w:val="22"/>
              </w:rPr>
              <w:t>Sửa chữa  x</w:t>
            </w:r>
            <w:r w:rsidR="00372C11" w:rsidRPr="005F2013">
              <w:rPr>
                <w:color w:val="000000"/>
                <w:sz w:val="22"/>
                <w:szCs w:val="22"/>
              </w:rPr>
              <w:t xml:space="preserve">e nâng </w:t>
            </w:r>
          </w:p>
        </w:tc>
        <w:tc>
          <w:tcPr>
            <w:tcW w:w="1710" w:type="dxa"/>
            <w:tcBorders>
              <w:top w:val="single" w:sz="4" w:space="0" w:color="auto"/>
              <w:left w:val="nil"/>
              <w:bottom w:val="single" w:sz="4" w:space="0" w:color="auto"/>
              <w:right w:val="single" w:sz="4" w:space="0" w:color="auto"/>
            </w:tcBorders>
            <w:shd w:val="clear" w:color="auto" w:fill="auto"/>
            <w:vAlign w:val="center"/>
          </w:tcPr>
          <w:p w:rsidR="00BE0964" w:rsidRPr="005F2013" w:rsidRDefault="00723C0E" w:rsidP="000708F0">
            <w:pPr>
              <w:spacing w:line="240" w:lineRule="auto"/>
              <w:jc w:val="right"/>
              <w:rPr>
                <w:rFonts w:eastAsia="Times New Roman"/>
                <w:sz w:val="22"/>
                <w:szCs w:val="22"/>
              </w:rPr>
            </w:pPr>
            <w:r>
              <w:rPr>
                <w:rFonts w:eastAsia="Times New Roman"/>
                <w:sz w:val="22"/>
                <w:szCs w:val="22"/>
              </w:rPr>
              <w:t>15,850,000</w:t>
            </w:r>
          </w:p>
        </w:tc>
        <w:tc>
          <w:tcPr>
            <w:tcW w:w="1712" w:type="dxa"/>
            <w:tcBorders>
              <w:top w:val="single" w:sz="4" w:space="0" w:color="auto"/>
              <w:left w:val="nil"/>
              <w:bottom w:val="single" w:sz="4" w:space="0" w:color="auto"/>
              <w:right w:val="single" w:sz="4" w:space="0" w:color="auto"/>
            </w:tcBorders>
            <w:shd w:val="clear" w:color="auto" w:fill="auto"/>
            <w:vAlign w:val="center"/>
          </w:tcPr>
          <w:p w:rsidR="00BE0964" w:rsidRPr="005F2013" w:rsidRDefault="00372C11" w:rsidP="000708F0">
            <w:pPr>
              <w:jc w:val="right"/>
              <w:rPr>
                <w:color w:val="000000"/>
                <w:sz w:val="22"/>
                <w:szCs w:val="22"/>
              </w:rPr>
            </w:pPr>
            <w:r w:rsidRPr="005F2013">
              <w:rPr>
                <w:color w:val="000000"/>
                <w:sz w:val="22"/>
                <w:szCs w:val="22"/>
              </w:rPr>
              <w:t>15,250,000</w:t>
            </w:r>
          </w:p>
        </w:tc>
        <w:tc>
          <w:tcPr>
            <w:tcW w:w="1516" w:type="dxa"/>
            <w:tcBorders>
              <w:top w:val="single" w:sz="4" w:space="0" w:color="auto"/>
              <w:left w:val="nil"/>
              <w:bottom w:val="single" w:sz="4" w:space="0" w:color="auto"/>
              <w:right w:val="single" w:sz="4" w:space="0" w:color="auto"/>
            </w:tcBorders>
            <w:shd w:val="clear" w:color="auto" w:fill="auto"/>
            <w:vAlign w:val="center"/>
          </w:tcPr>
          <w:p w:rsidR="00BE0964" w:rsidRPr="0019792D" w:rsidRDefault="0019792D" w:rsidP="000708F0">
            <w:pPr>
              <w:jc w:val="right"/>
              <w:rPr>
                <w:rFonts w:ascii="Calibri" w:hAnsi="Calibri" w:cs="Calibri"/>
                <w:color w:val="000000"/>
                <w:sz w:val="22"/>
                <w:szCs w:val="22"/>
              </w:rPr>
            </w:pPr>
            <w:r>
              <w:rPr>
                <w:rFonts w:ascii="Calibri" w:hAnsi="Calibri" w:cs="Calibri"/>
                <w:color w:val="000000"/>
                <w:sz w:val="22"/>
                <w:szCs w:val="22"/>
              </w:rPr>
              <w:t>(600,000)</w:t>
            </w:r>
          </w:p>
        </w:tc>
      </w:tr>
      <w:tr w:rsidR="00372C11"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C11" w:rsidRPr="005F2013" w:rsidRDefault="001147C1" w:rsidP="000708F0">
            <w:pPr>
              <w:spacing w:line="240" w:lineRule="auto"/>
              <w:jc w:val="center"/>
              <w:rPr>
                <w:rFonts w:eastAsia="Times New Roman"/>
                <w:bCs/>
                <w:sz w:val="22"/>
                <w:szCs w:val="22"/>
              </w:rPr>
            </w:pPr>
            <w:r>
              <w:rPr>
                <w:rFonts w:eastAsia="Times New Roman"/>
                <w:bCs/>
                <w:sz w:val="22"/>
                <w:szCs w:val="22"/>
              </w:rPr>
              <w:t>7</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372C11" w:rsidRPr="005F2013" w:rsidRDefault="00372C11" w:rsidP="000708F0">
            <w:pPr>
              <w:rPr>
                <w:color w:val="000000"/>
                <w:sz w:val="22"/>
                <w:szCs w:val="22"/>
              </w:rPr>
            </w:pPr>
            <w:r w:rsidRPr="005F2013">
              <w:rPr>
                <w:color w:val="000000"/>
                <w:sz w:val="22"/>
                <w:szCs w:val="22"/>
              </w:rPr>
              <w:t xml:space="preserve">Sửa hệ máy gạch </w:t>
            </w:r>
          </w:p>
        </w:tc>
        <w:tc>
          <w:tcPr>
            <w:tcW w:w="1710"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BB71D0" w:rsidP="000708F0">
            <w:pPr>
              <w:spacing w:line="240" w:lineRule="auto"/>
              <w:jc w:val="right"/>
              <w:rPr>
                <w:rFonts w:eastAsia="Times New Roman"/>
                <w:sz w:val="22"/>
                <w:szCs w:val="22"/>
              </w:rPr>
            </w:pPr>
            <w:r>
              <w:rPr>
                <w:rFonts w:eastAsia="Times New Roman"/>
                <w:sz w:val="22"/>
                <w:szCs w:val="22"/>
              </w:rPr>
              <w:t>79,558,000</w:t>
            </w:r>
          </w:p>
        </w:tc>
        <w:tc>
          <w:tcPr>
            <w:tcW w:w="1712" w:type="dxa"/>
            <w:tcBorders>
              <w:top w:val="single" w:sz="4" w:space="0" w:color="auto"/>
              <w:left w:val="nil"/>
              <w:bottom w:val="single" w:sz="4" w:space="0" w:color="auto"/>
              <w:right w:val="single" w:sz="4" w:space="0" w:color="auto"/>
            </w:tcBorders>
            <w:shd w:val="clear" w:color="auto" w:fill="auto"/>
            <w:vAlign w:val="center"/>
          </w:tcPr>
          <w:p w:rsidR="00372C11" w:rsidRPr="005F2013" w:rsidRDefault="00372C11" w:rsidP="000708F0">
            <w:pPr>
              <w:jc w:val="right"/>
              <w:rPr>
                <w:color w:val="000000"/>
                <w:sz w:val="22"/>
                <w:szCs w:val="22"/>
              </w:rPr>
            </w:pPr>
            <w:r w:rsidRPr="005F2013">
              <w:rPr>
                <w:color w:val="000000"/>
                <w:sz w:val="22"/>
                <w:szCs w:val="22"/>
              </w:rPr>
              <w:t>71,573,543</w:t>
            </w:r>
          </w:p>
        </w:tc>
        <w:tc>
          <w:tcPr>
            <w:tcW w:w="1516" w:type="dxa"/>
            <w:tcBorders>
              <w:top w:val="single" w:sz="4" w:space="0" w:color="auto"/>
              <w:left w:val="nil"/>
              <w:bottom w:val="single" w:sz="4" w:space="0" w:color="auto"/>
              <w:right w:val="single" w:sz="4" w:space="0" w:color="auto"/>
            </w:tcBorders>
            <w:shd w:val="clear" w:color="auto" w:fill="auto"/>
            <w:vAlign w:val="center"/>
          </w:tcPr>
          <w:p w:rsidR="00372C11" w:rsidRPr="0019792D" w:rsidRDefault="0019792D" w:rsidP="000708F0">
            <w:pPr>
              <w:jc w:val="right"/>
              <w:rPr>
                <w:rFonts w:ascii="Calibri" w:hAnsi="Calibri" w:cs="Calibri"/>
                <w:color w:val="000000"/>
                <w:sz w:val="22"/>
                <w:szCs w:val="22"/>
              </w:rPr>
            </w:pPr>
            <w:r>
              <w:rPr>
                <w:rFonts w:ascii="Calibri" w:hAnsi="Calibri" w:cs="Calibri"/>
                <w:color w:val="000000"/>
                <w:sz w:val="22"/>
                <w:szCs w:val="22"/>
              </w:rPr>
              <w:t>(7,984,457)</w:t>
            </w:r>
          </w:p>
        </w:tc>
      </w:tr>
      <w:tr w:rsidR="005313A9"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3A9" w:rsidRPr="005F2013" w:rsidRDefault="001147C1" w:rsidP="000708F0">
            <w:pPr>
              <w:spacing w:line="240" w:lineRule="auto"/>
              <w:jc w:val="center"/>
              <w:rPr>
                <w:rFonts w:eastAsia="Times New Roman"/>
                <w:bCs/>
                <w:sz w:val="22"/>
                <w:szCs w:val="22"/>
              </w:rPr>
            </w:pPr>
            <w:r>
              <w:rPr>
                <w:rFonts w:eastAsia="Times New Roman"/>
                <w:bCs/>
                <w:sz w:val="22"/>
                <w:szCs w:val="22"/>
              </w:rPr>
              <w:t>8</w:t>
            </w: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5313A9" w:rsidRPr="005F2013" w:rsidRDefault="00372C11" w:rsidP="000708F0">
            <w:pPr>
              <w:rPr>
                <w:color w:val="000000"/>
                <w:sz w:val="22"/>
                <w:szCs w:val="22"/>
              </w:rPr>
            </w:pPr>
            <w:r w:rsidRPr="005F2013">
              <w:rPr>
                <w:color w:val="000000"/>
                <w:sz w:val="22"/>
                <w:szCs w:val="22"/>
              </w:rPr>
              <w:t xml:space="preserve">CT Sửa máy CBTH </w:t>
            </w:r>
          </w:p>
        </w:tc>
        <w:tc>
          <w:tcPr>
            <w:tcW w:w="1710" w:type="dxa"/>
            <w:tcBorders>
              <w:top w:val="single" w:sz="4" w:space="0" w:color="auto"/>
              <w:left w:val="nil"/>
              <w:bottom w:val="single" w:sz="4" w:space="0" w:color="auto"/>
              <w:right w:val="single" w:sz="4" w:space="0" w:color="auto"/>
            </w:tcBorders>
            <w:shd w:val="clear" w:color="auto" w:fill="auto"/>
            <w:vAlign w:val="center"/>
          </w:tcPr>
          <w:p w:rsidR="005313A9" w:rsidRPr="00F06EA6" w:rsidRDefault="00F06EA6" w:rsidP="000708F0">
            <w:pPr>
              <w:jc w:val="right"/>
              <w:rPr>
                <w:rFonts w:ascii="Calibri" w:hAnsi="Calibri" w:cs="Calibri"/>
                <w:color w:val="000000"/>
                <w:sz w:val="22"/>
                <w:szCs w:val="22"/>
              </w:rPr>
            </w:pPr>
            <w:r>
              <w:rPr>
                <w:rFonts w:ascii="Calibri" w:hAnsi="Calibri" w:cs="Calibri"/>
                <w:color w:val="000000"/>
                <w:sz w:val="22"/>
                <w:szCs w:val="22"/>
              </w:rPr>
              <w:t>214,187,000</w:t>
            </w:r>
          </w:p>
        </w:tc>
        <w:tc>
          <w:tcPr>
            <w:tcW w:w="1712" w:type="dxa"/>
            <w:tcBorders>
              <w:top w:val="single" w:sz="4" w:space="0" w:color="auto"/>
              <w:left w:val="nil"/>
              <w:bottom w:val="single" w:sz="4" w:space="0" w:color="auto"/>
              <w:right w:val="single" w:sz="4" w:space="0" w:color="auto"/>
            </w:tcBorders>
            <w:shd w:val="clear" w:color="auto" w:fill="auto"/>
            <w:vAlign w:val="center"/>
          </w:tcPr>
          <w:p w:rsidR="005313A9" w:rsidRPr="00F06EA6" w:rsidRDefault="00F06EA6" w:rsidP="000708F0">
            <w:pPr>
              <w:jc w:val="right"/>
              <w:rPr>
                <w:rFonts w:ascii="Calibri" w:hAnsi="Calibri" w:cs="Calibri"/>
                <w:color w:val="000000"/>
                <w:sz w:val="22"/>
                <w:szCs w:val="22"/>
              </w:rPr>
            </w:pPr>
            <w:r>
              <w:rPr>
                <w:rFonts w:ascii="Calibri" w:hAnsi="Calibri" w:cs="Calibri"/>
                <w:color w:val="000000"/>
                <w:sz w:val="22"/>
                <w:szCs w:val="22"/>
              </w:rPr>
              <w:t>191,977,595</w:t>
            </w:r>
          </w:p>
        </w:tc>
        <w:tc>
          <w:tcPr>
            <w:tcW w:w="1516" w:type="dxa"/>
            <w:tcBorders>
              <w:top w:val="single" w:sz="4" w:space="0" w:color="auto"/>
              <w:left w:val="nil"/>
              <w:bottom w:val="single" w:sz="4" w:space="0" w:color="auto"/>
              <w:right w:val="single" w:sz="4" w:space="0" w:color="auto"/>
            </w:tcBorders>
            <w:shd w:val="clear" w:color="auto" w:fill="auto"/>
            <w:vAlign w:val="center"/>
          </w:tcPr>
          <w:p w:rsidR="005313A9" w:rsidRPr="0019792D" w:rsidRDefault="0019792D" w:rsidP="000708F0">
            <w:pPr>
              <w:jc w:val="right"/>
              <w:rPr>
                <w:rFonts w:ascii="Calibri" w:hAnsi="Calibri" w:cs="Calibri"/>
                <w:color w:val="000000"/>
                <w:sz w:val="22"/>
                <w:szCs w:val="22"/>
              </w:rPr>
            </w:pPr>
            <w:r>
              <w:rPr>
                <w:rFonts w:ascii="Calibri" w:hAnsi="Calibri" w:cs="Calibri"/>
                <w:color w:val="000000"/>
                <w:sz w:val="22"/>
                <w:szCs w:val="22"/>
              </w:rPr>
              <w:t>(22,209,405)</w:t>
            </w:r>
          </w:p>
        </w:tc>
      </w:tr>
      <w:tr w:rsidR="00634CA7" w:rsidRPr="00100EC5" w:rsidTr="000708F0">
        <w:trPr>
          <w:trHeight w:val="3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CA7" w:rsidRPr="005F2013" w:rsidRDefault="00634CA7" w:rsidP="000708F0">
            <w:pPr>
              <w:spacing w:line="240" w:lineRule="auto"/>
              <w:jc w:val="center"/>
              <w:rPr>
                <w:rFonts w:eastAsia="Times New Roman"/>
                <w:b/>
                <w:bCs/>
                <w:sz w:val="22"/>
                <w:szCs w:val="22"/>
              </w:rPr>
            </w:pPr>
          </w:p>
        </w:tc>
        <w:tc>
          <w:tcPr>
            <w:tcW w:w="4707" w:type="dxa"/>
            <w:tcBorders>
              <w:top w:val="single" w:sz="4" w:space="0" w:color="auto"/>
              <w:left w:val="nil"/>
              <w:bottom w:val="single" w:sz="4" w:space="0" w:color="auto"/>
              <w:right w:val="single" w:sz="4" w:space="0" w:color="auto"/>
            </w:tcBorders>
            <w:shd w:val="clear" w:color="auto" w:fill="auto"/>
            <w:noWrap/>
            <w:vAlign w:val="center"/>
          </w:tcPr>
          <w:p w:rsidR="00634CA7" w:rsidRPr="005F2013" w:rsidRDefault="00634CA7" w:rsidP="000708F0">
            <w:pPr>
              <w:spacing w:line="240" w:lineRule="auto"/>
              <w:jc w:val="center"/>
              <w:rPr>
                <w:rFonts w:eastAsia="Times New Roman"/>
                <w:b/>
                <w:bCs/>
                <w:sz w:val="22"/>
                <w:szCs w:val="22"/>
              </w:rPr>
            </w:pPr>
            <w:r w:rsidRPr="005F2013">
              <w:rPr>
                <w:rFonts w:eastAsia="Times New Roman"/>
                <w:b/>
                <w:bCs/>
                <w:sz w:val="22"/>
                <w:szCs w:val="22"/>
              </w:rPr>
              <w:t>Tổng cộng</w:t>
            </w:r>
          </w:p>
        </w:tc>
        <w:tc>
          <w:tcPr>
            <w:tcW w:w="1710" w:type="dxa"/>
            <w:tcBorders>
              <w:top w:val="single" w:sz="4" w:space="0" w:color="auto"/>
              <w:left w:val="nil"/>
              <w:bottom w:val="single" w:sz="4" w:space="0" w:color="auto"/>
              <w:right w:val="single" w:sz="4" w:space="0" w:color="auto"/>
            </w:tcBorders>
            <w:shd w:val="clear" w:color="auto" w:fill="auto"/>
            <w:vAlign w:val="center"/>
          </w:tcPr>
          <w:p w:rsidR="00634CA7" w:rsidRPr="004C4EE9" w:rsidRDefault="00B7068E" w:rsidP="000708F0">
            <w:pPr>
              <w:jc w:val="right"/>
              <w:rPr>
                <w:b/>
                <w:bCs/>
                <w:sz w:val="22"/>
                <w:szCs w:val="22"/>
              </w:rPr>
            </w:pPr>
            <w:r w:rsidRPr="004C4EE9">
              <w:rPr>
                <w:b/>
                <w:bCs/>
                <w:sz w:val="22"/>
                <w:szCs w:val="22"/>
              </w:rPr>
              <w:t>7,265,387,629</w:t>
            </w:r>
          </w:p>
        </w:tc>
        <w:tc>
          <w:tcPr>
            <w:tcW w:w="1712" w:type="dxa"/>
            <w:tcBorders>
              <w:top w:val="single" w:sz="4" w:space="0" w:color="auto"/>
              <w:left w:val="nil"/>
              <w:bottom w:val="single" w:sz="4" w:space="0" w:color="auto"/>
              <w:right w:val="single" w:sz="4" w:space="0" w:color="auto"/>
            </w:tcBorders>
            <w:shd w:val="clear" w:color="auto" w:fill="auto"/>
            <w:vAlign w:val="center"/>
          </w:tcPr>
          <w:p w:rsidR="00634CA7" w:rsidRPr="004C4EE9" w:rsidRDefault="00B7068E" w:rsidP="000708F0">
            <w:pPr>
              <w:jc w:val="right"/>
              <w:rPr>
                <w:b/>
                <w:bCs/>
                <w:sz w:val="22"/>
                <w:szCs w:val="22"/>
              </w:rPr>
            </w:pPr>
            <w:r w:rsidRPr="004C4EE9">
              <w:rPr>
                <w:b/>
                <w:bCs/>
                <w:sz w:val="22"/>
                <w:szCs w:val="22"/>
              </w:rPr>
              <w:t>6,871,133,914</w:t>
            </w:r>
          </w:p>
        </w:tc>
        <w:tc>
          <w:tcPr>
            <w:tcW w:w="1516" w:type="dxa"/>
            <w:tcBorders>
              <w:top w:val="single" w:sz="4" w:space="0" w:color="auto"/>
              <w:left w:val="nil"/>
              <w:bottom w:val="single" w:sz="4" w:space="0" w:color="auto"/>
              <w:right w:val="single" w:sz="4" w:space="0" w:color="auto"/>
            </w:tcBorders>
            <w:shd w:val="clear" w:color="auto" w:fill="auto"/>
            <w:vAlign w:val="center"/>
          </w:tcPr>
          <w:p w:rsidR="00634CA7" w:rsidRPr="004C4EE9" w:rsidRDefault="00B7068E" w:rsidP="000708F0">
            <w:pPr>
              <w:jc w:val="right"/>
              <w:rPr>
                <w:b/>
                <w:bCs/>
                <w:sz w:val="22"/>
                <w:szCs w:val="22"/>
              </w:rPr>
            </w:pPr>
            <w:r w:rsidRPr="004C4EE9">
              <w:rPr>
                <w:b/>
                <w:bCs/>
                <w:sz w:val="22"/>
                <w:szCs w:val="22"/>
              </w:rPr>
              <w:t>(394,253,715)</w:t>
            </w:r>
          </w:p>
        </w:tc>
      </w:tr>
    </w:tbl>
    <w:p w:rsidR="00036B7A" w:rsidRPr="00115EC0" w:rsidRDefault="00036B7A" w:rsidP="00036B7A">
      <w:pPr>
        <w:widowControl w:val="0"/>
        <w:spacing w:before="60" w:line="288" w:lineRule="auto"/>
        <w:ind w:right="180"/>
        <w:jc w:val="both"/>
        <w:rPr>
          <w:rFonts w:eastAsia="Times New Roman"/>
          <w:sz w:val="26"/>
          <w:szCs w:val="26"/>
          <w:lang w:val="pt-BR"/>
        </w:rPr>
      </w:pPr>
      <w:r w:rsidRPr="00115EC0">
        <w:rPr>
          <w:rFonts w:eastAsia="Times New Roman"/>
          <w:sz w:val="26"/>
          <w:szCs w:val="26"/>
          <w:lang w:val="pt-BR"/>
        </w:rPr>
        <w:t xml:space="preserve">          Tất cả các hạng mục này đều đã được quyết toán đầy đủ theo quy định</w:t>
      </w:r>
      <w:r w:rsidR="006258BC" w:rsidRPr="00115EC0">
        <w:rPr>
          <w:rFonts w:eastAsia="Times New Roman"/>
          <w:sz w:val="26"/>
          <w:szCs w:val="26"/>
          <w:lang w:val="pt-BR"/>
        </w:rPr>
        <w:t>.</w:t>
      </w:r>
    </w:p>
    <w:p w:rsidR="00036B7A" w:rsidRPr="00115EC0" w:rsidRDefault="00036B7A" w:rsidP="00036B7A">
      <w:pPr>
        <w:widowControl w:val="0"/>
        <w:spacing w:line="288" w:lineRule="auto"/>
        <w:ind w:right="180"/>
        <w:jc w:val="both"/>
        <w:rPr>
          <w:rFonts w:eastAsia="Times New Roman"/>
          <w:b/>
          <w:sz w:val="26"/>
          <w:szCs w:val="26"/>
          <w:lang w:val="pt-BR"/>
        </w:rPr>
      </w:pPr>
      <w:r w:rsidRPr="00115EC0">
        <w:rPr>
          <w:rFonts w:eastAsia="Times New Roman"/>
          <w:b/>
          <w:sz w:val="26"/>
          <w:szCs w:val="26"/>
          <w:lang w:val="pt-BR"/>
        </w:rPr>
        <w:t>III. CÁC CHỈ TIÊU VỐN CHỦ</w:t>
      </w:r>
    </w:p>
    <w:p w:rsidR="00036B7A" w:rsidRPr="00115EC0" w:rsidRDefault="00036B7A" w:rsidP="00D507AF">
      <w:pPr>
        <w:widowControl w:val="0"/>
        <w:spacing w:line="288" w:lineRule="auto"/>
        <w:ind w:left="720" w:right="180" w:hanging="360"/>
        <w:jc w:val="both"/>
        <w:rPr>
          <w:rFonts w:eastAsia="Times New Roman"/>
          <w:sz w:val="26"/>
          <w:szCs w:val="26"/>
          <w:lang w:val="pt-BR"/>
        </w:rPr>
      </w:pPr>
      <w:r w:rsidRPr="00115EC0">
        <w:rPr>
          <w:rFonts w:eastAsia="Times New Roman"/>
          <w:sz w:val="26"/>
          <w:szCs w:val="26"/>
          <w:lang w:val="pt-BR"/>
        </w:rPr>
        <w:t xml:space="preserve">- Tổng tài sản: </w:t>
      </w:r>
      <w:r w:rsidR="005035C3">
        <w:rPr>
          <w:rFonts w:eastAsia="Times New Roman"/>
          <w:sz w:val="26"/>
          <w:szCs w:val="26"/>
          <w:lang w:val="pt-BR"/>
        </w:rPr>
        <w:t>23</w:t>
      </w:r>
      <w:r w:rsidR="000B01B1">
        <w:rPr>
          <w:rFonts w:eastAsia="Times New Roman"/>
          <w:sz w:val="26"/>
          <w:szCs w:val="26"/>
          <w:lang w:val="pt-BR"/>
        </w:rPr>
        <w:t>1</w:t>
      </w:r>
      <w:r w:rsidR="00414B92">
        <w:rPr>
          <w:rFonts w:eastAsia="Times New Roman"/>
          <w:sz w:val="26"/>
          <w:szCs w:val="26"/>
          <w:lang w:val="pt-BR"/>
        </w:rPr>
        <w:t>,7</w:t>
      </w:r>
      <w:r w:rsidR="000B01B1">
        <w:rPr>
          <w:rFonts w:eastAsia="Times New Roman"/>
          <w:sz w:val="26"/>
          <w:szCs w:val="26"/>
          <w:lang w:val="pt-BR"/>
        </w:rPr>
        <w:t>37</w:t>
      </w:r>
      <w:r w:rsidRPr="00115EC0">
        <w:rPr>
          <w:rFonts w:eastAsia="Times New Roman"/>
          <w:sz w:val="26"/>
          <w:szCs w:val="26"/>
          <w:lang w:val="pt-BR"/>
        </w:rPr>
        <w:t xml:space="preserve"> </w:t>
      </w:r>
      <w:r w:rsidR="00414B92">
        <w:rPr>
          <w:rFonts w:eastAsia="Times New Roman"/>
          <w:sz w:val="26"/>
          <w:szCs w:val="26"/>
          <w:lang w:val="pt-BR"/>
        </w:rPr>
        <w:t>tỷ</w:t>
      </w:r>
      <w:r w:rsidRPr="00115EC0">
        <w:rPr>
          <w:rFonts w:eastAsia="Times New Roman"/>
          <w:sz w:val="26"/>
          <w:szCs w:val="26"/>
          <w:lang w:val="pt-BR"/>
        </w:rPr>
        <w:t xml:space="preserve"> đồng</w:t>
      </w:r>
    </w:p>
    <w:p w:rsidR="00036B7A" w:rsidRPr="00115EC0" w:rsidRDefault="00EC627B" w:rsidP="00D507AF">
      <w:pPr>
        <w:widowControl w:val="0"/>
        <w:spacing w:line="288" w:lineRule="auto"/>
        <w:ind w:left="720" w:right="180" w:hanging="360"/>
        <w:jc w:val="both"/>
        <w:rPr>
          <w:rFonts w:eastAsia="Times New Roman"/>
          <w:sz w:val="26"/>
          <w:szCs w:val="26"/>
          <w:lang w:val="pt-BR"/>
        </w:rPr>
      </w:pPr>
      <w:r>
        <w:rPr>
          <w:rFonts w:eastAsia="Times New Roman"/>
          <w:sz w:val="26"/>
          <w:szCs w:val="26"/>
          <w:lang w:val="pt-BR"/>
        </w:rPr>
        <w:t xml:space="preserve">- Vay </w:t>
      </w:r>
      <w:r w:rsidR="004300E3" w:rsidRPr="00115EC0">
        <w:rPr>
          <w:rFonts w:eastAsia="Times New Roman"/>
          <w:sz w:val="26"/>
          <w:szCs w:val="26"/>
          <w:lang w:val="pt-BR"/>
        </w:rPr>
        <w:t xml:space="preserve">ngắn hạn: </w:t>
      </w:r>
      <w:r w:rsidR="000B01B1">
        <w:rPr>
          <w:rFonts w:eastAsia="Times New Roman"/>
          <w:sz w:val="26"/>
          <w:szCs w:val="26"/>
          <w:lang w:val="pt-BR"/>
        </w:rPr>
        <w:t>80,603</w:t>
      </w:r>
      <w:r w:rsidR="00414B92">
        <w:rPr>
          <w:rFonts w:eastAsia="Times New Roman"/>
          <w:sz w:val="26"/>
          <w:szCs w:val="26"/>
          <w:lang w:val="pt-BR"/>
        </w:rPr>
        <w:t xml:space="preserve"> tỷ đồng</w:t>
      </w:r>
    </w:p>
    <w:p w:rsidR="00036B7A" w:rsidRPr="00115EC0" w:rsidRDefault="00414B92" w:rsidP="00D507AF">
      <w:pPr>
        <w:widowControl w:val="0"/>
        <w:spacing w:line="288" w:lineRule="auto"/>
        <w:ind w:left="720" w:right="180" w:hanging="360"/>
        <w:jc w:val="both"/>
        <w:rPr>
          <w:rFonts w:eastAsia="Times New Roman"/>
          <w:sz w:val="26"/>
          <w:szCs w:val="26"/>
          <w:lang w:val="pt-BR"/>
        </w:rPr>
      </w:pPr>
      <w:r>
        <w:rPr>
          <w:rFonts w:eastAsia="Times New Roman"/>
          <w:sz w:val="26"/>
          <w:szCs w:val="26"/>
          <w:lang w:val="pt-BR"/>
        </w:rPr>
        <w:t>- Nợ</w:t>
      </w:r>
      <w:r w:rsidR="004300E3" w:rsidRPr="00115EC0">
        <w:rPr>
          <w:rFonts w:eastAsia="Times New Roman"/>
          <w:sz w:val="26"/>
          <w:szCs w:val="26"/>
          <w:lang w:val="pt-BR"/>
        </w:rPr>
        <w:t xml:space="preserve"> </w:t>
      </w:r>
      <w:r>
        <w:rPr>
          <w:rFonts w:eastAsia="Times New Roman"/>
          <w:sz w:val="26"/>
          <w:szCs w:val="26"/>
          <w:lang w:val="pt-BR"/>
        </w:rPr>
        <w:t>dài</w:t>
      </w:r>
      <w:r w:rsidR="004300E3" w:rsidRPr="00115EC0">
        <w:rPr>
          <w:rFonts w:eastAsia="Times New Roman"/>
          <w:sz w:val="26"/>
          <w:szCs w:val="26"/>
          <w:lang w:val="pt-BR"/>
        </w:rPr>
        <w:t xml:space="preserve"> hạn: </w:t>
      </w:r>
      <w:r w:rsidR="000B01B1">
        <w:rPr>
          <w:rFonts w:eastAsia="Times New Roman"/>
          <w:sz w:val="26"/>
          <w:szCs w:val="26"/>
          <w:lang w:val="pt-BR"/>
        </w:rPr>
        <w:t xml:space="preserve">     57,643</w:t>
      </w:r>
      <w:r>
        <w:rPr>
          <w:rFonts w:eastAsia="Times New Roman"/>
          <w:sz w:val="26"/>
          <w:szCs w:val="26"/>
          <w:lang w:val="pt-BR"/>
        </w:rPr>
        <w:t xml:space="preserve"> tỷ</w:t>
      </w:r>
      <w:r w:rsidR="00036B7A" w:rsidRPr="00115EC0">
        <w:rPr>
          <w:rFonts w:eastAsia="Times New Roman"/>
          <w:sz w:val="26"/>
          <w:szCs w:val="26"/>
          <w:lang w:val="pt-BR"/>
        </w:rPr>
        <w:t xml:space="preserve"> đồng</w:t>
      </w:r>
    </w:p>
    <w:p w:rsidR="00036B7A" w:rsidRPr="00115EC0" w:rsidRDefault="004300E3" w:rsidP="00D507AF">
      <w:pPr>
        <w:widowControl w:val="0"/>
        <w:spacing w:line="288" w:lineRule="auto"/>
        <w:ind w:left="720" w:right="180" w:hanging="360"/>
        <w:jc w:val="both"/>
        <w:rPr>
          <w:rFonts w:ascii="Arial" w:eastAsia="Times New Roman" w:hAnsi="Arial" w:cs="Arial"/>
          <w:sz w:val="26"/>
          <w:szCs w:val="26"/>
          <w:lang w:val="pt-BR"/>
        </w:rPr>
      </w:pPr>
      <w:r w:rsidRPr="00115EC0">
        <w:rPr>
          <w:rFonts w:eastAsia="Times New Roman"/>
          <w:sz w:val="26"/>
          <w:szCs w:val="26"/>
          <w:lang w:val="pt-BR"/>
        </w:rPr>
        <w:t xml:space="preserve">- Vốn chủ: </w:t>
      </w:r>
      <w:r w:rsidR="000B01B1">
        <w:rPr>
          <w:rFonts w:eastAsia="Times New Roman"/>
          <w:sz w:val="26"/>
          <w:szCs w:val="26"/>
          <w:lang w:val="pt-BR"/>
        </w:rPr>
        <w:t>- 20,058</w:t>
      </w:r>
      <w:r w:rsidR="00036B7A" w:rsidRPr="00115EC0">
        <w:rPr>
          <w:rFonts w:eastAsia="Times New Roman"/>
          <w:sz w:val="26"/>
          <w:szCs w:val="26"/>
          <w:lang w:val="pt-BR"/>
        </w:rPr>
        <w:t xml:space="preserve"> </w:t>
      </w:r>
      <w:r w:rsidR="00414B92">
        <w:rPr>
          <w:rFonts w:eastAsia="Times New Roman"/>
          <w:sz w:val="26"/>
          <w:szCs w:val="26"/>
          <w:lang w:val="pt-BR"/>
        </w:rPr>
        <w:t>tỷ</w:t>
      </w:r>
      <w:r w:rsidR="00036B7A" w:rsidRPr="00115EC0">
        <w:rPr>
          <w:rFonts w:eastAsia="Times New Roman"/>
          <w:sz w:val="26"/>
          <w:szCs w:val="26"/>
          <w:lang w:val="pt-BR"/>
        </w:rPr>
        <w:t xml:space="preserve"> đồng </w:t>
      </w:r>
    </w:p>
    <w:p w:rsidR="00036B7A" w:rsidRPr="00115EC0" w:rsidRDefault="00036B7A" w:rsidP="00D507AF">
      <w:pPr>
        <w:widowControl w:val="0"/>
        <w:spacing w:line="288" w:lineRule="auto"/>
        <w:ind w:left="720" w:right="187" w:hanging="360"/>
        <w:jc w:val="both"/>
        <w:rPr>
          <w:rFonts w:eastAsia="Times New Roman"/>
          <w:sz w:val="26"/>
          <w:szCs w:val="26"/>
          <w:lang w:val="pt-BR"/>
        </w:rPr>
      </w:pPr>
      <w:r w:rsidRPr="00115EC0">
        <w:rPr>
          <w:rFonts w:eastAsia="Times New Roman"/>
          <w:sz w:val="26"/>
          <w:szCs w:val="26"/>
          <w:lang w:val="pt-BR"/>
        </w:rPr>
        <w:t>- Tỉ lệ vốn chủ/Tổng tà</w:t>
      </w:r>
      <w:r w:rsidR="004300E3" w:rsidRPr="00115EC0">
        <w:rPr>
          <w:rFonts w:eastAsia="Times New Roman"/>
          <w:sz w:val="26"/>
          <w:szCs w:val="26"/>
          <w:lang w:val="pt-BR"/>
        </w:rPr>
        <w:t xml:space="preserve">i sản: </w:t>
      </w:r>
      <w:r w:rsidR="00455743">
        <w:rPr>
          <w:rFonts w:eastAsia="Times New Roman"/>
          <w:sz w:val="26"/>
          <w:szCs w:val="26"/>
          <w:lang w:val="pt-BR"/>
        </w:rPr>
        <w:t>- 8,66</w:t>
      </w:r>
      <w:r w:rsidRPr="00115EC0">
        <w:rPr>
          <w:rFonts w:eastAsia="Times New Roman"/>
          <w:sz w:val="26"/>
          <w:szCs w:val="26"/>
          <w:lang w:val="pt-BR"/>
        </w:rPr>
        <w:t>%</w:t>
      </w:r>
    </w:p>
    <w:p w:rsidR="00D67B1F" w:rsidRPr="00115EC0" w:rsidRDefault="00D67B1F" w:rsidP="00D507AF">
      <w:pPr>
        <w:widowControl w:val="0"/>
        <w:spacing w:line="288" w:lineRule="auto"/>
        <w:ind w:left="720" w:right="187" w:hanging="360"/>
        <w:jc w:val="both"/>
        <w:rPr>
          <w:rFonts w:eastAsia="Times New Roman"/>
          <w:sz w:val="26"/>
          <w:szCs w:val="26"/>
          <w:lang w:val="pt-BR"/>
        </w:rPr>
      </w:pPr>
    </w:p>
    <w:p w:rsidR="00036B7A" w:rsidRPr="00115EC0" w:rsidRDefault="00036B7A" w:rsidP="00D507AF">
      <w:pPr>
        <w:widowControl w:val="0"/>
        <w:spacing w:line="288" w:lineRule="auto"/>
        <w:ind w:right="187" w:firstLine="360"/>
        <w:jc w:val="both"/>
        <w:rPr>
          <w:rFonts w:eastAsia="Times New Roman"/>
          <w:sz w:val="26"/>
          <w:szCs w:val="26"/>
          <w:lang w:val="pt-BR"/>
        </w:rPr>
      </w:pPr>
      <w:r w:rsidRPr="00115EC0">
        <w:rPr>
          <w:rFonts w:eastAsia="Times New Roman"/>
          <w:sz w:val="26"/>
          <w:szCs w:val="26"/>
          <w:lang w:val="pt-BR"/>
        </w:rPr>
        <w:t>Trên đây là toàn bộ các chỉ tiêu tóm tắt về tình hình hoạt động sản xuất kinh doanh của công ty đã được kiểm toán bởi công ty TNHH Dịch vụ Tư vấn Tài chính kế toán và Kiểm toán (AASC), chúng tôi đảm bảo rằng các số liệu đã được phản ánh trung th</w:t>
      </w:r>
      <w:r w:rsidR="00914151">
        <w:rPr>
          <w:rFonts w:eastAsia="Times New Roman"/>
          <w:sz w:val="26"/>
          <w:szCs w:val="26"/>
          <w:lang w:val="pt-BR"/>
        </w:rPr>
        <w:tab/>
      </w:r>
      <w:r w:rsidRPr="00115EC0">
        <w:rPr>
          <w:rFonts w:eastAsia="Times New Roman"/>
          <w:sz w:val="26"/>
          <w:szCs w:val="26"/>
          <w:lang w:val="pt-BR"/>
        </w:rPr>
        <w:t xml:space="preserve">ực theo đúng chuẩn mực kế toán, nếu các cổ đông  nào có quan tâm  chúng tôi sẽ </w:t>
      </w:r>
      <w:r w:rsidR="00606625">
        <w:rPr>
          <w:rFonts w:eastAsia="Times New Roman"/>
          <w:sz w:val="26"/>
          <w:szCs w:val="26"/>
          <w:lang w:val="pt-BR"/>
        </w:rPr>
        <w:t>cung cấp bản báo cáo tài chính.</w:t>
      </w:r>
    </w:p>
    <w:p w:rsidR="00036B7A" w:rsidRPr="00115EC0" w:rsidRDefault="00036B7A" w:rsidP="00036B7A">
      <w:pPr>
        <w:widowControl w:val="0"/>
        <w:spacing w:line="288" w:lineRule="auto"/>
        <w:ind w:right="180" w:firstLine="720"/>
        <w:jc w:val="both"/>
        <w:rPr>
          <w:rFonts w:eastAsia="Times New Roman"/>
          <w:sz w:val="26"/>
          <w:szCs w:val="26"/>
          <w:lang w:val="pt-BR"/>
        </w:rPr>
      </w:pPr>
      <w:r w:rsidRPr="00115EC0">
        <w:rPr>
          <w:rFonts w:eastAsia="Times New Roman"/>
          <w:sz w:val="26"/>
          <w:szCs w:val="26"/>
          <w:lang w:val="pt-BR"/>
        </w:rPr>
        <w:t>Cuối cùng xin kính chúc sức khoẻ và thành đạt toàn thể đại hội!</w:t>
      </w:r>
    </w:p>
    <w:p w:rsidR="00036B7A" w:rsidRPr="00115EC0" w:rsidRDefault="00036B7A" w:rsidP="00036B7A">
      <w:pPr>
        <w:spacing w:before="40" w:after="40" w:line="288" w:lineRule="auto"/>
        <w:ind w:left="720" w:right="180"/>
        <w:jc w:val="both"/>
        <w:rPr>
          <w:rFonts w:eastAsia="Times New Roman"/>
          <w:i/>
          <w:sz w:val="26"/>
          <w:szCs w:val="26"/>
        </w:rPr>
      </w:pPr>
      <w:r w:rsidRPr="00115EC0">
        <w:rPr>
          <w:rFonts w:eastAsia="Times New Roman"/>
          <w:i/>
          <w:sz w:val="26"/>
          <w:szCs w:val="26"/>
        </w:rPr>
        <w:t>Trân trọng cám ơn!</w:t>
      </w:r>
    </w:p>
    <w:tbl>
      <w:tblPr>
        <w:tblW w:w="0" w:type="auto"/>
        <w:tblLook w:val="01E0"/>
      </w:tblPr>
      <w:tblGrid>
        <w:gridCol w:w="3034"/>
        <w:gridCol w:w="6812"/>
      </w:tblGrid>
      <w:tr w:rsidR="00036B7A" w:rsidRPr="00100EC5">
        <w:trPr>
          <w:trHeight w:val="1145"/>
        </w:trPr>
        <w:tc>
          <w:tcPr>
            <w:tcW w:w="3034" w:type="dxa"/>
          </w:tcPr>
          <w:p w:rsidR="00036B7A" w:rsidRPr="00115EC0" w:rsidRDefault="00036B7A" w:rsidP="00036B7A">
            <w:pPr>
              <w:spacing w:before="40" w:after="40" w:line="288" w:lineRule="auto"/>
              <w:jc w:val="both"/>
              <w:rPr>
                <w:rFonts w:eastAsia="Times New Roman"/>
                <w:sz w:val="26"/>
                <w:szCs w:val="26"/>
              </w:rPr>
            </w:pPr>
          </w:p>
        </w:tc>
        <w:tc>
          <w:tcPr>
            <w:tcW w:w="6812" w:type="dxa"/>
          </w:tcPr>
          <w:p w:rsidR="00036B7A" w:rsidRDefault="00D507AF" w:rsidP="00036B7A">
            <w:pPr>
              <w:spacing w:line="288" w:lineRule="auto"/>
              <w:jc w:val="center"/>
              <w:rPr>
                <w:rFonts w:eastAsia="Times New Roman"/>
                <w:b/>
                <w:sz w:val="26"/>
                <w:szCs w:val="26"/>
              </w:rPr>
            </w:pPr>
            <w:r>
              <w:rPr>
                <w:rFonts w:eastAsia="Times New Roman"/>
                <w:b/>
                <w:sz w:val="26"/>
                <w:szCs w:val="26"/>
              </w:rPr>
              <w:t>TM Ban ki</w:t>
            </w:r>
            <w:r w:rsidRPr="00D507AF">
              <w:rPr>
                <w:rFonts w:eastAsia="Times New Roman"/>
                <w:b/>
                <w:sz w:val="26"/>
                <w:szCs w:val="26"/>
              </w:rPr>
              <w:t>ểm</w:t>
            </w:r>
            <w:r>
              <w:rPr>
                <w:rFonts w:eastAsia="Times New Roman"/>
                <w:b/>
                <w:sz w:val="26"/>
                <w:szCs w:val="26"/>
              </w:rPr>
              <w:t xml:space="preserve"> so</w:t>
            </w:r>
            <w:r w:rsidRPr="00D507AF">
              <w:rPr>
                <w:rFonts w:eastAsia="Times New Roman"/>
                <w:b/>
                <w:sz w:val="26"/>
                <w:szCs w:val="26"/>
              </w:rPr>
              <w:t>át</w:t>
            </w:r>
          </w:p>
          <w:p w:rsidR="00D507AF" w:rsidRDefault="00D507AF" w:rsidP="00036B7A">
            <w:pPr>
              <w:spacing w:line="288" w:lineRule="auto"/>
              <w:jc w:val="center"/>
              <w:rPr>
                <w:rFonts w:eastAsia="Times New Roman"/>
                <w:b/>
                <w:sz w:val="26"/>
                <w:szCs w:val="26"/>
              </w:rPr>
            </w:pPr>
            <w:r>
              <w:rPr>
                <w:rFonts w:eastAsia="Times New Roman"/>
                <w:b/>
                <w:sz w:val="26"/>
                <w:szCs w:val="26"/>
              </w:rPr>
              <w:t>Trư</w:t>
            </w:r>
            <w:r w:rsidRPr="00D507AF">
              <w:rPr>
                <w:rFonts w:eastAsia="Times New Roman"/>
                <w:b/>
                <w:sz w:val="26"/>
                <w:szCs w:val="26"/>
              </w:rPr>
              <w:t>ởng</w:t>
            </w:r>
            <w:r>
              <w:rPr>
                <w:rFonts w:eastAsia="Times New Roman"/>
                <w:b/>
                <w:sz w:val="26"/>
                <w:szCs w:val="26"/>
              </w:rPr>
              <w:t xml:space="preserve"> ban</w:t>
            </w:r>
          </w:p>
          <w:p w:rsidR="00D507AF" w:rsidRDefault="00D507AF" w:rsidP="00036B7A">
            <w:pPr>
              <w:spacing w:line="288" w:lineRule="auto"/>
              <w:jc w:val="center"/>
              <w:rPr>
                <w:rFonts w:eastAsia="Times New Roman"/>
                <w:b/>
                <w:sz w:val="26"/>
                <w:szCs w:val="26"/>
              </w:rPr>
            </w:pPr>
          </w:p>
          <w:p w:rsidR="003E5D93" w:rsidRDefault="003E5D93" w:rsidP="00036B7A">
            <w:pPr>
              <w:spacing w:line="288" w:lineRule="auto"/>
              <w:jc w:val="center"/>
              <w:rPr>
                <w:rFonts w:eastAsia="Times New Roman"/>
                <w:b/>
                <w:sz w:val="26"/>
                <w:szCs w:val="26"/>
              </w:rPr>
            </w:pPr>
          </w:p>
          <w:p w:rsidR="00D507AF" w:rsidRDefault="00D507AF" w:rsidP="00036B7A">
            <w:pPr>
              <w:spacing w:line="288" w:lineRule="auto"/>
              <w:jc w:val="center"/>
              <w:rPr>
                <w:rFonts w:eastAsia="Times New Roman"/>
                <w:b/>
                <w:sz w:val="26"/>
                <w:szCs w:val="26"/>
              </w:rPr>
            </w:pPr>
          </w:p>
          <w:p w:rsidR="00D507AF" w:rsidRPr="00115EC0" w:rsidRDefault="00D507AF" w:rsidP="00036B7A">
            <w:pPr>
              <w:spacing w:line="288" w:lineRule="auto"/>
              <w:jc w:val="center"/>
              <w:rPr>
                <w:rFonts w:eastAsia="Times New Roman"/>
                <w:b/>
                <w:sz w:val="26"/>
                <w:szCs w:val="26"/>
              </w:rPr>
            </w:pPr>
            <w:r>
              <w:rPr>
                <w:rFonts w:eastAsia="Times New Roman"/>
                <w:b/>
                <w:sz w:val="26"/>
                <w:szCs w:val="26"/>
              </w:rPr>
              <w:t>Ng</w:t>
            </w:r>
            <w:r w:rsidRPr="00D507AF">
              <w:rPr>
                <w:rFonts w:eastAsia="Times New Roman"/>
                <w:b/>
                <w:sz w:val="26"/>
                <w:szCs w:val="26"/>
              </w:rPr>
              <w:t>ô</w:t>
            </w:r>
            <w:r>
              <w:rPr>
                <w:rFonts w:eastAsia="Times New Roman"/>
                <w:b/>
                <w:sz w:val="26"/>
                <w:szCs w:val="26"/>
              </w:rPr>
              <w:t xml:space="preserve"> Th</w:t>
            </w:r>
            <w:r w:rsidRPr="00D507AF">
              <w:rPr>
                <w:rFonts w:eastAsia="Times New Roman"/>
                <w:b/>
                <w:sz w:val="26"/>
                <w:szCs w:val="26"/>
              </w:rPr>
              <w:t>ị</w:t>
            </w:r>
            <w:r>
              <w:rPr>
                <w:rFonts w:eastAsia="Times New Roman"/>
                <w:b/>
                <w:sz w:val="26"/>
                <w:szCs w:val="26"/>
              </w:rPr>
              <w:t xml:space="preserve"> Reo</w:t>
            </w:r>
          </w:p>
        </w:tc>
      </w:tr>
    </w:tbl>
    <w:p w:rsidR="00230F0D" w:rsidRDefault="00230F0D"/>
    <w:sectPr w:rsidR="00230F0D" w:rsidSect="00A34767">
      <w:footerReference w:type="default" r:id="rId8"/>
      <w:pgSz w:w="12240" w:h="15840"/>
      <w:pgMar w:top="1080" w:right="1170" w:bottom="900" w:left="1440"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89E" w:rsidRDefault="0046189E" w:rsidP="001A6AA6">
      <w:pPr>
        <w:spacing w:line="240" w:lineRule="auto"/>
      </w:pPr>
      <w:r>
        <w:separator/>
      </w:r>
    </w:p>
  </w:endnote>
  <w:endnote w:type="continuationSeparator" w:id="1">
    <w:p w:rsidR="0046189E" w:rsidRDefault="0046189E" w:rsidP="001A6A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FFC" w:rsidRDefault="00477FFC">
    <w:pPr>
      <w:pStyle w:val="Footer"/>
      <w:jc w:val="center"/>
    </w:pPr>
    <w:fldSimple w:instr=" PAGE   \* MERGEFORMAT ">
      <w:r w:rsidR="00354304">
        <w:rPr>
          <w:noProof/>
        </w:rPr>
        <w:t>1</w:t>
      </w:r>
    </w:fldSimple>
  </w:p>
  <w:p w:rsidR="00477FFC" w:rsidRDefault="00477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89E" w:rsidRDefault="0046189E" w:rsidP="001A6AA6">
      <w:pPr>
        <w:spacing w:line="240" w:lineRule="auto"/>
      </w:pPr>
      <w:r>
        <w:separator/>
      </w:r>
    </w:p>
  </w:footnote>
  <w:footnote w:type="continuationSeparator" w:id="1">
    <w:p w:rsidR="0046189E" w:rsidRDefault="0046189E" w:rsidP="001A6AA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75820"/>
    <w:multiLevelType w:val="hybridMultilevel"/>
    <w:tmpl w:val="EFBEF0C0"/>
    <w:lvl w:ilvl="0" w:tplc="C052BC80">
      <w:start w:val="2"/>
      <w:numFmt w:val="bullet"/>
      <w:lvlText w:val="-"/>
      <w:lvlJc w:val="left"/>
      <w:pPr>
        <w:ind w:left="36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0103F7"/>
    <w:multiLevelType w:val="hybridMultilevel"/>
    <w:tmpl w:val="A3EC035C"/>
    <w:lvl w:ilvl="0" w:tplc="99B89C4E">
      <w:start w:val="1"/>
      <w:numFmt w:val="bullet"/>
      <w:lvlText w:val="-"/>
      <w:lvlJc w:val="left"/>
      <w:pPr>
        <w:tabs>
          <w:tab w:val="num" w:pos="720"/>
        </w:tabs>
        <w:ind w:left="720" w:hanging="36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05135F"/>
    <w:multiLevelType w:val="hybridMultilevel"/>
    <w:tmpl w:val="AF363930"/>
    <w:lvl w:ilvl="0" w:tplc="04090005">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3">
    <w:nsid w:val="6CE55626"/>
    <w:multiLevelType w:val="hybridMultilevel"/>
    <w:tmpl w:val="2358539C"/>
    <w:lvl w:ilvl="0" w:tplc="E43C6F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36B7A"/>
    <w:rsid w:val="00001E55"/>
    <w:rsid w:val="00003073"/>
    <w:rsid w:val="0000509B"/>
    <w:rsid w:val="00005F9C"/>
    <w:rsid w:val="00006336"/>
    <w:rsid w:val="000117DC"/>
    <w:rsid w:val="00023C4F"/>
    <w:rsid w:val="00025AE5"/>
    <w:rsid w:val="00036B7A"/>
    <w:rsid w:val="00037CD1"/>
    <w:rsid w:val="00040F7D"/>
    <w:rsid w:val="00055E82"/>
    <w:rsid w:val="000708F0"/>
    <w:rsid w:val="00072655"/>
    <w:rsid w:val="00074A49"/>
    <w:rsid w:val="00087CA2"/>
    <w:rsid w:val="00097647"/>
    <w:rsid w:val="000A0EEB"/>
    <w:rsid w:val="000B01B1"/>
    <w:rsid w:val="000B4A4A"/>
    <w:rsid w:val="000B714B"/>
    <w:rsid w:val="000B7377"/>
    <w:rsid w:val="000C1D40"/>
    <w:rsid w:val="000C4679"/>
    <w:rsid w:val="000C6FD2"/>
    <w:rsid w:val="000C7111"/>
    <w:rsid w:val="000D3966"/>
    <w:rsid w:val="000D6D2E"/>
    <w:rsid w:val="00100EC5"/>
    <w:rsid w:val="00101C5B"/>
    <w:rsid w:val="001147C1"/>
    <w:rsid w:val="00115EC0"/>
    <w:rsid w:val="00132EA4"/>
    <w:rsid w:val="00133959"/>
    <w:rsid w:val="0013748C"/>
    <w:rsid w:val="001407B9"/>
    <w:rsid w:val="00141DA8"/>
    <w:rsid w:val="001437FD"/>
    <w:rsid w:val="00160689"/>
    <w:rsid w:val="00165B64"/>
    <w:rsid w:val="00166ED9"/>
    <w:rsid w:val="00171A8F"/>
    <w:rsid w:val="001830DA"/>
    <w:rsid w:val="00184E65"/>
    <w:rsid w:val="0019792D"/>
    <w:rsid w:val="001A341F"/>
    <w:rsid w:val="001A6AA6"/>
    <w:rsid w:val="001A6C20"/>
    <w:rsid w:val="001B08E2"/>
    <w:rsid w:val="001D3C66"/>
    <w:rsid w:val="001D40D9"/>
    <w:rsid w:val="001D5F88"/>
    <w:rsid w:val="001E0CA7"/>
    <w:rsid w:val="001E60FE"/>
    <w:rsid w:val="001F3175"/>
    <w:rsid w:val="001F6CB9"/>
    <w:rsid w:val="00200E92"/>
    <w:rsid w:val="002040B1"/>
    <w:rsid w:val="0021022A"/>
    <w:rsid w:val="00223BA2"/>
    <w:rsid w:val="00230F0D"/>
    <w:rsid w:val="0023767E"/>
    <w:rsid w:val="00237F45"/>
    <w:rsid w:val="00242D53"/>
    <w:rsid w:val="00243910"/>
    <w:rsid w:val="00245C36"/>
    <w:rsid w:val="00246434"/>
    <w:rsid w:val="00256279"/>
    <w:rsid w:val="00264452"/>
    <w:rsid w:val="00266D80"/>
    <w:rsid w:val="00270C39"/>
    <w:rsid w:val="00275A32"/>
    <w:rsid w:val="00275C8F"/>
    <w:rsid w:val="00284C2E"/>
    <w:rsid w:val="002928E4"/>
    <w:rsid w:val="002936C9"/>
    <w:rsid w:val="002A210A"/>
    <w:rsid w:val="002B2D5A"/>
    <w:rsid w:val="002C2E70"/>
    <w:rsid w:val="002C3D51"/>
    <w:rsid w:val="002C5713"/>
    <w:rsid w:val="002C69FC"/>
    <w:rsid w:val="002D32E0"/>
    <w:rsid w:val="002D4F21"/>
    <w:rsid w:val="002E37D2"/>
    <w:rsid w:val="002E42EE"/>
    <w:rsid w:val="002E72DE"/>
    <w:rsid w:val="00300078"/>
    <w:rsid w:val="0031201C"/>
    <w:rsid w:val="00317B3B"/>
    <w:rsid w:val="00324D27"/>
    <w:rsid w:val="003300A6"/>
    <w:rsid w:val="0033425D"/>
    <w:rsid w:val="00343A1D"/>
    <w:rsid w:val="00346686"/>
    <w:rsid w:val="00353BFE"/>
    <w:rsid w:val="00354304"/>
    <w:rsid w:val="00372C11"/>
    <w:rsid w:val="00373FF8"/>
    <w:rsid w:val="00380C39"/>
    <w:rsid w:val="00382688"/>
    <w:rsid w:val="00383346"/>
    <w:rsid w:val="00383A36"/>
    <w:rsid w:val="00387DF1"/>
    <w:rsid w:val="003A0D36"/>
    <w:rsid w:val="003B16EC"/>
    <w:rsid w:val="003C1CFC"/>
    <w:rsid w:val="003C4E1A"/>
    <w:rsid w:val="003C5AB2"/>
    <w:rsid w:val="003C7793"/>
    <w:rsid w:val="003D016F"/>
    <w:rsid w:val="003D6519"/>
    <w:rsid w:val="003E36FB"/>
    <w:rsid w:val="003E5D93"/>
    <w:rsid w:val="003F0D38"/>
    <w:rsid w:val="003F59AF"/>
    <w:rsid w:val="0040222D"/>
    <w:rsid w:val="00406B14"/>
    <w:rsid w:val="00414B92"/>
    <w:rsid w:val="00426C44"/>
    <w:rsid w:val="004300E3"/>
    <w:rsid w:val="00431B9C"/>
    <w:rsid w:val="004511C1"/>
    <w:rsid w:val="00455743"/>
    <w:rsid w:val="00457D2C"/>
    <w:rsid w:val="0046189E"/>
    <w:rsid w:val="0047096A"/>
    <w:rsid w:val="00470AC3"/>
    <w:rsid w:val="00477FFC"/>
    <w:rsid w:val="00485654"/>
    <w:rsid w:val="00486AA7"/>
    <w:rsid w:val="00490B30"/>
    <w:rsid w:val="004A17D4"/>
    <w:rsid w:val="004A49F6"/>
    <w:rsid w:val="004B27C4"/>
    <w:rsid w:val="004B54E2"/>
    <w:rsid w:val="004B55AA"/>
    <w:rsid w:val="004B6562"/>
    <w:rsid w:val="004C1277"/>
    <w:rsid w:val="004C4EE9"/>
    <w:rsid w:val="004C6069"/>
    <w:rsid w:val="004C66A7"/>
    <w:rsid w:val="004D71D7"/>
    <w:rsid w:val="004E10BD"/>
    <w:rsid w:val="005035C3"/>
    <w:rsid w:val="005046A7"/>
    <w:rsid w:val="005058EC"/>
    <w:rsid w:val="0051723B"/>
    <w:rsid w:val="005313A9"/>
    <w:rsid w:val="00531A1B"/>
    <w:rsid w:val="005410A3"/>
    <w:rsid w:val="00541998"/>
    <w:rsid w:val="005429DF"/>
    <w:rsid w:val="00546A25"/>
    <w:rsid w:val="00570314"/>
    <w:rsid w:val="005761AB"/>
    <w:rsid w:val="0058000B"/>
    <w:rsid w:val="005822B0"/>
    <w:rsid w:val="00586860"/>
    <w:rsid w:val="005918E6"/>
    <w:rsid w:val="005969B8"/>
    <w:rsid w:val="005A64FE"/>
    <w:rsid w:val="005A7877"/>
    <w:rsid w:val="005B3EA8"/>
    <w:rsid w:val="005B43AF"/>
    <w:rsid w:val="005B463D"/>
    <w:rsid w:val="005B7415"/>
    <w:rsid w:val="005C24FC"/>
    <w:rsid w:val="005D5C48"/>
    <w:rsid w:val="005E59B8"/>
    <w:rsid w:val="005F17FB"/>
    <w:rsid w:val="005F2013"/>
    <w:rsid w:val="005F4DB7"/>
    <w:rsid w:val="005F73F4"/>
    <w:rsid w:val="00606625"/>
    <w:rsid w:val="0061191A"/>
    <w:rsid w:val="00616DEC"/>
    <w:rsid w:val="00617B4C"/>
    <w:rsid w:val="00622009"/>
    <w:rsid w:val="00624F8F"/>
    <w:rsid w:val="006258BC"/>
    <w:rsid w:val="00634CA7"/>
    <w:rsid w:val="00643F16"/>
    <w:rsid w:val="0064433B"/>
    <w:rsid w:val="006502B8"/>
    <w:rsid w:val="00653CCA"/>
    <w:rsid w:val="0065424C"/>
    <w:rsid w:val="0065541A"/>
    <w:rsid w:val="00672286"/>
    <w:rsid w:val="00675B59"/>
    <w:rsid w:val="00680906"/>
    <w:rsid w:val="00681106"/>
    <w:rsid w:val="00687270"/>
    <w:rsid w:val="00692172"/>
    <w:rsid w:val="006930E8"/>
    <w:rsid w:val="00693295"/>
    <w:rsid w:val="0069418E"/>
    <w:rsid w:val="006A5714"/>
    <w:rsid w:val="006A699E"/>
    <w:rsid w:val="006C2871"/>
    <w:rsid w:val="006C42B6"/>
    <w:rsid w:val="006C436E"/>
    <w:rsid w:val="006E2B8D"/>
    <w:rsid w:val="006E3E06"/>
    <w:rsid w:val="006E4CC4"/>
    <w:rsid w:val="006E6001"/>
    <w:rsid w:val="006F647E"/>
    <w:rsid w:val="007025CF"/>
    <w:rsid w:val="00710B1F"/>
    <w:rsid w:val="00723C0E"/>
    <w:rsid w:val="0072559B"/>
    <w:rsid w:val="007271B5"/>
    <w:rsid w:val="00743661"/>
    <w:rsid w:val="00767CB6"/>
    <w:rsid w:val="00771BAE"/>
    <w:rsid w:val="00771D94"/>
    <w:rsid w:val="00776361"/>
    <w:rsid w:val="007770FD"/>
    <w:rsid w:val="00780BD7"/>
    <w:rsid w:val="00781D45"/>
    <w:rsid w:val="00787391"/>
    <w:rsid w:val="00793F35"/>
    <w:rsid w:val="007969C5"/>
    <w:rsid w:val="007A3FDF"/>
    <w:rsid w:val="007A4293"/>
    <w:rsid w:val="007B0FF7"/>
    <w:rsid w:val="007B2153"/>
    <w:rsid w:val="007C4264"/>
    <w:rsid w:val="007D3A64"/>
    <w:rsid w:val="007E6ADE"/>
    <w:rsid w:val="007F26FE"/>
    <w:rsid w:val="008007C1"/>
    <w:rsid w:val="00802FC9"/>
    <w:rsid w:val="008129F0"/>
    <w:rsid w:val="00815CE3"/>
    <w:rsid w:val="00824447"/>
    <w:rsid w:val="00824CC7"/>
    <w:rsid w:val="00827675"/>
    <w:rsid w:val="00827CCA"/>
    <w:rsid w:val="008455C4"/>
    <w:rsid w:val="00846FB9"/>
    <w:rsid w:val="00851AF6"/>
    <w:rsid w:val="00856119"/>
    <w:rsid w:val="0086055A"/>
    <w:rsid w:val="00861B52"/>
    <w:rsid w:val="00862EB1"/>
    <w:rsid w:val="00870235"/>
    <w:rsid w:val="00881F83"/>
    <w:rsid w:val="008856D3"/>
    <w:rsid w:val="008916C0"/>
    <w:rsid w:val="00895129"/>
    <w:rsid w:val="008A148E"/>
    <w:rsid w:val="008A1B1C"/>
    <w:rsid w:val="008C182D"/>
    <w:rsid w:val="008D03DC"/>
    <w:rsid w:val="008D55DA"/>
    <w:rsid w:val="008D5E6E"/>
    <w:rsid w:val="008D6C00"/>
    <w:rsid w:val="008E3A9A"/>
    <w:rsid w:val="00905498"/>
    <w:rsid w:val="009070A9"/>
    <w:rsid w:val="00910B20"/>
    <w:rsid w:val="00913CA2"/>
    <w:rsid w:val="00914151"/>
    <w:rsid w:val="0091436A"/>
    <w:rsid w:val="009163CF"/>
    <w:rsid w:val="00930E60"/>
    <w:rsid w:val="00936657"/>
    <w:rsid w:val="00941E41"/>
    <w:rsid w:val="00956BCB"/>
    <w:rsid w:val="0096367D"/>
    <w:rsid w:val="0096774F"/>
    <w:rsid w:val="0097315A"/>
    <w:rsid w:val="00974389"/>
    <w:rsid w:val="00980D7C"/>
    <w:rsid w:val="0098582F"/>
    <w:rsid w:val="00987004"/>
    <w:rsid w:val="009B053B"/>
    <w:rsid w:val="009B5944"/>
    <w:rsid w:val="009B6A8F"/>
    <w:rsid w:val="009C7E68"/>
    <w:rsid w:val="009D1875"/>
    <w:rsid w:val="009E74E2"/>
    <w:rsid w:val="009E75BC"/>
    <w:rsid w:val="009F209F"/>
    <w:rsid w:val="009F4B5F"/>
    <w:rsid w:val="00A00663"/>
    <w:rsid w:val="00A02CDB"/>
    <w:rsid w:val="00A10B96"/>
    <w:rsid w:val="00A10E9D"/>
    <w:rsid w:val="00A1426D"/>
    <w:rsid w:val="00A16D5F"/>
    <w:rsid w:val="00A20F9C"/>
    <w:rsid w:val="00A21A10"/>
    <w:rsid w:val="00A21E37"/>
    <w:rsid w:val="00A25912"/>
    <w:rsid w:val="00A34767"/>
    <w:rsid w:val="00A3595C"/>
    <w:rsid w:val="00A40EE7"/>
    <w:rsid w:val="00A41E42"/>
    <w:rsid w:val="00A47BE7"/>
    <w:rsid w:val="00A504F3"/>
    <w:rsid w:val="00A5080B"/>
    <w:rsid w:val="00A57376"/>
    <w:rsid w:val="00A61D85"/>
    <w:rsid w:val="00A628DA"/>
    <w:rsid w:val="00A84256"/>
    <w:rsid w:val="00A936B1"/>
    <w:rsid w:val="00AA1089"/>
    <w:rsid w:val="00AA767D"/>
    <w:rsid w:val="00AB5E82"/>
    <w:rsid w:val="00AD1538"/>
    <w:rsid w:val="00AD1D34"/>
    <w:rsid w:val="00B06C95"/>
    <w:rsid w:val="00B10832"/>
    <w:rsid w:val="00B308D8"/>
    <w:rsid w:val="00B32D88"/>
    <w:rsid w:val="00B36292"/>
    <w:rsid w:val="00B61991"/>
    <w:rsid w:val="00B61AF0"/>
    <w:rsid w:val="00B626E3"/>
    <w:rsid w:val="00B7028C"/>
    <w:rsid w:val="00B7068E"/>
    <w:rsid w:val="00B7383B"/>
    <w:rsid w:val="00B74D80"/>
    <w:rsid w:val="00B82E8B"/>
    <w:rsid w:val="00B901B4"/>
    <w:rsid w:val="00BA73BB"/>
    <w:rsid w:val="00BB0308"/>
    <w:rsid w:val="00BB71D0"/>
    <w:rsid w:val="00BC3852"/>
    <w:rsid w:val="00BC4858"/>
    <w:rsid w:val="00BC48F2"/>
    <w:rsid w:val="00BD17A2"/>
    <w:rsid w:val="00BD5480"/>
    <w:rsid w:val="00BD7AE6"/>
    <w:rsid w:val="00BE0964"/>
    <w:rsid w:val="00BE1426"/>
    <w:rsid w:val="00BE402B"/>
    <w:rsid w:val="00BE52DA"/>
    <w:rsid w:val="00BF00F3"/>
    <w:rsid w:val="00BF46B5"/>
    <w:rsid w:val="00BF53ED"/>
    <w:rsid w:val="00BF6032"/>
    <w:rsid w:val="00C05660"/>
    <w:rsid w:val="00C07F08"/>
    <w:rsid w:val="00C21BBD"/>
    <w:rsid w:val="00C26E81"/>
    <w:rsid w:val="00C273C6"/>
    <w:rsid w:val="00C35754"/>
    <w:rsid w:val="00C36FCC"/>
    <w:rsid w:val="00C46F78"/>
    <w:rsid w:val="00C50850"/>
    <w:rsid w:val="00C81C92"/>
    <w:rsid w:val="00C835FB"/>
    <w:rsid w:val="00C92949"/>
    <w:rsid w:val="00C96192"/>
    <w:rsid w:val="00CA79CE"/>
    <w:rsid w:val="00CD66D4"/>
    <w:rsid w:val="00CD7DD3"/>
    <w:rsid w:val="00CE6A38"/>
    <w:rsid w:val="00CE78A8"/>
    <w:rsid w:val="00CF2E0A"/>
    <w:rsid w:val="00D07AF5"/>
    <w:rsid w:val="00D11E95"/>
    <w:rsid w:val="00D11F62"/>
    <w:rsid w:val="00D302A7"/>
    <w:rsid w:val="00D344CD"/>
    <w:rsid w:val="00D34666"/>
    <w:rsid w:val="00D410A4"/>
    <w:rsid w:val="00D427EB"/>
    <w:rsid w:val="00D46C06"/>
    <w:rsid w:val="00D507AF"/>
    <w:rsid w:val="00D511ED"/>
    <w:rsid w:val="00D5679C"/>
    <w:rsid w:val="00D61215"/>
    <w:rsid w:val="00D67B1F"/>
    <w:rsid w:val="00D72B3A"/>
    <w:rsid w:val="00DB135F"/>
    <w:rsid w:val="00DC6EFD"/>
    <w:rsid w:val="00DD2876"/>
    <w:rsid w:val="00DE1061"/>
    <w:rsid w:val="00DE6C13"/>
    <w:rsid w:val="00DF2D49"/>
    <w:rsid w:val="00E0107D"/>
    <w:rsid w:val="00E05E37"/>
    <w:rsid w:val="00E140AD"/>
    <w:rsid w:val="00E14E1A"/>
    <w:rsid w:val="00E16980"/>
    <w:rsid w:val="00E16CA5"/>
    <w:rsid w:val="00E2392E"/>
    <w:rsid w:val="00E429A5"/>
    <w:rsid w:val="00E46D17"/>
    <w:rsid w:val="00E54C99"/>
    <w:rsid w:val="00E67E54"/>
    <w:rsid w:val="00E72009"/>
    <w:rsid w:val="00E73AB9"/>
    <w:rsid w:val="00E82F37"/>
    <w:rsid w:val="00E83634"/>
    <w:rsid w:val="00EA0046"/>
    <w:rsid w:val="00EB18D7"/>
    <w:rsid w:val="00EB227B"/>
    <w:rsid w:val="00EB3E9E"/>
    <w:rsid w:val="00EC627B"/>
    <w:rsid w:val="00ED4CB6"/>
    <w:rsid w:val="00EE1E74"/>
    <w:rsid w:val="00EE4F22"/>
    <w:rsid w:val="00EE7995"/>
    <w:rsid w:val="00EF4826"/>
    <w:rsid w:val="00EF552C"/>
    <w:rsid w:val="00EF5AA4"/>
    <w:rsid w:val="00F01479"/>
    <w:rsid w:val="00F026B9"/>
    <w:rsid w:val="00F05632"/>
    <w:rsid w:val="00F06282"/>
    <w:rsid w:val="00F06EA6"/>
    <w:rsid w:val="00F07E8B"/>
    <w:rsid w:val="00F14DF3"/>
    <w:rsid w:val="00F235B8"/>
    <w:rsid w:val="00F24FD7"/>
    <w:rsid w:val="00F3456D"/>
    <w:rsid w:val="00F36F17"/>
    <w:rsid w:val="00F41A6E"/>
    <w:rsid w:val="00F6747F"/>
    <w:rsid w:val="00F675A1"/>
    <w:rsid w:val="00F72FD6"/>
    <w:rsid w:val="00F855E7"/>
    <w:rsid w:val="00F93603"/>
    <w:rsid w:val="00F97971"/>
    <w:rsid w:val="00FB58BB"/>
    <w:rsid w:val="00FC276D"/>
    <w:rsid w:val="00FD4F5F"/>
    <w:rsid w:val="00FD5204"/>
    <w:rsid w:val="00FD59CE"/>
    <w:rsid w:val="00FD6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0D"/>
    <w:pPr>
      <w:spacing w:line="276" w:lineRule="auto"/>
    </w:pPr>
    <w:rPr>
      <w:sz w:val="24"/>
      <w:szCs w:val="24"/>
    </w:rPr>
  </w:style>
  <w:style w:type="paragraph" w:styleId="Heading1">
    <w:name w:val="heading 1"/>
    <w:basedOn w:val="Normal"/>
    <w:next w:val="Normal"/>
    <w:link w:val="Heading1Char"/>
    <w:qFormat/>
    <w:rsid w:val="00036B7A"/>
    <w:pPr>
      <w:keepNext/>
      <w:spacing w:line="240" w:lineRule="auto"/>
      <w:jc w:val="center"/>
      <w:outlineLvl w:val="0"/>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B7A"/>
    <w:pPr>
      <w:spacing w:line="240" w:lineRule="auto"/>
      <w:jc w:val="center"/>
    </w:pPr>
    <w:rPr>
      <w:rFonts w:eastAsia="Times New Roman"/>
      <w:szCs w:val="28"/>
    </w:rPr>
  </w:style>
  <w:style w:type="character" w:customStyle="1" w:styleId="BodyTextChar">
    <w:name w:val="Body Text Char"/>
    <w:basedOn w:val="DefaultParagraphFont"/>
    <w:link w:val="BodyText"/>
    <w:rsid w:val="00036B7A"/>
    <w:rPr>
      <w:rFonts w:eastAsia="Times New Roman"/>
      <w:szCs w:val="28"/>
    </w:rPr>
  </w:style>
  <w:style w:type="paragraph" w:styleId="BodyTextIndent">
    <w:name w:val="Body Text Indent"/>
    <w:basedOn w:val="Normal"/>
    <w:link w:val="BodyTextIndentChar"/>
    <w:rsid w:val="00036B7A"/>
    <w:pPr>
      <w:spacing w:line="360" w:lineRule="auto"/>
      <w:ind w:left="720"/>
      <w:jc w:val="both"/>
    </w:pPr>
    <w:rPr>
      <w:rFonts w:eastAsia="Times New Roman"/>
      <w:sz w:val="28"/>
    </w:rPr>
  </w:style>
  <w:style w:type="character" w:customStyle="1" w:styleId="BodyTextIndentChar">
    <w:name w:val="Body Text Indent Char"/>
    <w:basedOn w:val="DefaultParagraphFont"/>
    <w:link w:val="BodyTextIndent"/>
    <w:rsid w:val="00036B7A"/>
    <w:rPr>
      <w:rFonts w:eastAsia="Times New Roman"/>
      <w:sz w:val="28"/>
    </w:rPr>
  </w:style>
  <w:style w:type="paragraph" w:styleId="BodyText3">
    <w:name w:val="Body Text 3"/>
    <w:basedOn w:val="Normal"/>
    <w:link w:val="BodyText3Char"/>
    <w:rsid w:val="00036B7A"/>
    <w:pPr>
      <w:spacing w:before="240" w:line="240" w:lineRule="auto"/>
      <w:jc w:val="both"/>
    </w:pPr>
    <w:rPr>
      <w:rFonts w:eastAsia="Times New Roman"/>
      <w:sz w:val="26"/>
    </w:rPr>
  </w:style>
  <w:style w:type="character" w:customStyle="1" w:styleId="BodyText3Char">
    <w:name w:val="Body Text 3 Char"/>
    <w:basedOn w:val="DefaultParagraphFont"/>
    <w:link w:val="BodyText3"/>
    <w:rsid w:val="00036B7A"/>
    <w:rPr>
      <w:rFonts w:eastAsia="Times New Roman"/>
      <w:sz w:val="26"/>
    </w:rPr>
  </w:style>
  <w:style w:type="character" w:customStyle="1" w:styleId="Heading1Char">
    <w:name w:val="Heading 1 Char"/>
    <w:basedOn w:val="DefaultParagraphFont"/>
    <w:link w:val="Heading1"/>
    <w:rsid w:val="00036B7A"/>
    <w:rPr>
      <w:rFonts w:eastAsia="Times New Roman"/>
      <w:b/>
      <w:bCs/>
      <w:szCs w:val="28"/>
    </w:rPr>
  </w:style>
  <w:style w:type="paragraph" w:styleId="Header">
    <w:name w:val="header"/>
    <w:basedOn w:val="Normal"/>
    <w:link w:val="HeaderChar"/>
    <w:uiPriority w:val="99"/>
    <w:semiHidden/>
    <w:unhideWhenUsed/>
    <w:rsid w:val="001A6AA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A6AA6"/>
  </w:style>
  <w:style w:type="paragraph" w:styleId="Footer">
    <w:name w:val="footer"/>
    <w:basedOn w:val="Normal"/>
    <w:link w:val="FooterChar"/>
    <w:uiPriority w:val="99"/>
    <w:unhideWhenUsed/>
    <w:rsid w:val="001A6AA6"/>
    <w:pPr>
      <w:tabs>
        <w:tab w:val="center" w:pos="4680"/>
        <w:tab w:val="right" w:pos="9360"/>
      </w:tabs>
      <w:spacing w:line="240" w:lineRule="auto"/>
    </w:pPr>
  </w:style>
  <w:style w:type="character" w:customStyle="1" w:styleId="FooterChar">
    <w:name w:val="Footer Char"/>
    <w:basedOn w:val="DefaultParagraphFont"/>
    <w:link w:val="Footer"/>
    <w:uiPriority w:val="99"/>
    <w:rsid w:val="001A6AA6"/>
  </w:style>
  <w:style w:type="paragraph" w:styleId="ListParagraph">
    <w:name w:val="List Paragraph"/>
    <w:basedOn w:val="Normal"/>
    <w:uiPriority w:val="34"/>
    <w:qFormat/>
    <w:rsid w:val="00EF552C"/>
    <w:pPr>
      <w:ind w:left="720"/>
      <w:contextualSpacing/>
    </w:pPr>
  </w:style>
</w:styles>
</file>

<file path=word/webSettings.xml><?xml version="1.0" encoding="utf-8"?>
<w:webSettings xmlns:r="http://schemas.openxmlformats.org/officeDocument/2006/relationships" xmlns:w="http://schemas.openxmlformats.org/wordprocessingml/2006/main">
  <w:divs>
    <w:div w:id="858384">
      <w:bodyDiv w:val="1"/>
      <w:marLeft w:val="0"/>
      <w:marRight w:val="0"/>
      <w:marTop w:val="0"/>
      <w:marBottom w:val="0"/>
      <w:divBdr>
        <w:top w:val="none" w:sz="0" w:space="0" w:color="auto"/>
        <w:left w:val="none" w:sz="0" w:space="0" w:color="auto"/>
        <w:bottom w:val="none" w:sz="0" w:space="0" w:color="auto"/>
        <w:right w:val="none" w:sz="0" w:space="0" w:color="auto"/>
      </w:divBdr>
    </w:div>
    <w:div w:id="5328621">
      <w:bodyDiv w:val="1"/>
      <w:marLeft w:val="0"/>
      <w:marRight w:val="0"/>
      <w:marTop w:val="0"/>
      <w:marBottom w:val="0"/>
      <w:divBdr>
        <w:top w:val="none" w:sz="0" w:space="0" w:color="auto"/>
        <w:left w:val="none" w:sz="0" w:space="0" w:color="auto"/>
        <w:bottom w:val="none" w:sz="0" w:space="0" w:color="auto"/>
        <w:right w:val="none" w:sz="0" w:space="0" w:color="auto"/>
      </w:divBdr>
    </w:div>
    <w:div w:id="9916660">
      <w:bodyDiv w:val="1"/>
      <w:marLeft w:val="0"/>
      <w:marRight w:val="0"/>
      <w:marTop w:val="0"/>
      <w:marBottom w:val="0"/>
      <w:divBdr>
        <w:top w:val="none" w:sz="0" w:space="0" w:color="auto"/>
        <w:left w:val="none" w:sz="0" w:space="0" w:color="auto"/>
        <w:bottom w:val="none" w:sz="0" w:space="0" w:color="auto"/>
        <w:right w:val="none" w:sz="0" w:space="0" w:color="auto"/>
      </w:divBdr>
    </w:div>
    <w:div w:id="21245528">
      <w:bodyDiv w:val="1"/>
      <w:marLeft w:val="0"/>
      <w:marRight w:val="0"/>
      <w:marTop w:val="0"/>
      <w:marBottom w:val="0"/>
      <w:divBdr>
        <w:top w:val="none" w:sz="0" w:space="0" w:color="auto"/>
        <w:left w:val="none" w:sz="0" w:space="0" w:color="auto"/>
        <w:bottom w:val="none" w:sz="0" w:space="0" w:color="auto"/>
        <w:right w:val="none" w:sz="0" w:space="0" w:color="auto"/>
      </w:divBdr>
    </w:div>
    <w:div w:id="24866389">
      <w:bodyDiv w:val="1"/>
      <w:marLeft w:val="0"/>
      <w:marRight w:val="0"/>
      <w:marTop w:val="0"/>
      <w:marBottom w:val="0"/>
      <w:divBdr>
        <w:top w:val="none" w:sz="0" w:space="0" w:color="auto"/>
        <w:left w:val="none" w:sz="0" w:space="0" w:color="auto"/>
        <w:bottom w:val="none" w:sz="0" w:space="0" w:color="auto"/>
        <w:right w:val="none" w:sz="0" w:space="0" w:color="auto"/>
      </w:divBdr>
    </w:div>
    <w:div w:id="28378396">
      <w:bodyDiv w:val="1"/>
      <w:marLeft w:val="0"/>
      <w:marRight w:val="0"/>
      <w:marTop w:val="0"/>
      <w:marBottom w:val="0"/>
      <w:divBdr>
        <w:top w:val="none" w:sz="0" w:space="0" w:color="auto"/>
        <w:left w:val="none" w:sz="0" w:space="0" w:color="auto"/>
        <w:bottom w:val="none" w:sz="0" w:space="0" w:color="auto"/>
        <w:right w:val="none" w:sz="0" w:space="0" w:color="auto"/>
      </w:divBdr>
    </w:div>
    <w:div w:id="36050426">
      <w:bodyDiv w:val="1"/>
      <w:marLeft w:val="0"/>
      <w:marRight w:val="0"/>
      <w:marTop w:val="0"/>
      <w:marBottom w:val="0"/>
      <w:divBdr>
        <w:top w:val="none" w:sz="0" w:space="0" w:color="auto"/>
        <w:left w:val="none" w:sz="0" w:space="0" w:color="auto"/>
        <w:bottom w:val="none" w:sz="0" w:space="0" w:color="auto"/>
        <w:right w:val="none" w:sz="0" w:space="0" w:color="auto"/>
      </w:divBdr>
    </w:div>
    <w:div w:id="40792967">
      <w:bodyDiv w:val="1"/>
      <w:marLeft w:val="0"/>
      <w:marRight w:val="0"/>
      <w:marTop w:val="0"/>
      <w:marBottom w:val="0"/>
      <w:divBdr>
        <w:top w:val="none" w:sz="0" w:space="0" w:color="auto"/>
        <w:left w:val="none" w:sz="0" w:space="0" w:color="auto"/>
        <w:bottom w:val="none" w:sz="0" w:space="0" w:color="auto"/>
        <w:right w:val="none" w:sz="0" w:space="0" w:color="auto"/>
      </w:divBdr>
    </w:div>
    <w:div w:id="44573158">
      <w:bodyDiv w:val="1"/>
      <w:marLeft w:val="0"/>
      <w:marRight w:val="0"/>
      <w:marTop w:val="0"/>
      <w:marBottom w:val="0"/>
      <w:divBdr>
        <w:top w:val="none" w:sz="0" w:space="0" w:color="auto"/>
        <w:left w:val="none" w:sz="0" w:space="0" w:color="auto"/>
        <w:bottom w:val="none" w:sz="0" w:space="0" w:color="auto"/>
        <w:right w:val="none" w:sz="0" w:space="0" w:color="auto"/>
      </w:divBdr>
    </w:div>
    <w:div w:id="49496242">
      <w:bodyDiv w:val="1"/>
      <w:marLeft w:val="0"/>
      <w:marRight w:val="0"/>
      <w:marTop w:val="0"/>
      <w:marBottom w:val="0"/>
      <w:divBdr>
        <w:top w:val="none" w:sz="0" w:space="0" w:color="auto"/>
        <w:left w:val="none" w:sz="0" w:space="0" w:color="auto"/>
        <w:bottom w:val="none" w:sz="0" w:space="0" w:color="auto"/>
        <w:right w:val="none" w:sz="0" w:space="0" w:color="auto"/>
      </w:divBdr>
    </w:div>
    <w:div w:id="56634152">
      <w:bodyDiv w:val="1"/>
      <w:marLeft w:val="0"/>
      <w:marRight w:val="0"/>
      <w:marTop w:val="0"/>
      <w:marBottom w:val="0"/>
      <w:divBdr>
        <w:top w:val="none" w:sz="0" w:space="0" w:color="auto"/>
        <w:left w:val="none" w:sz="0" w:space="0" w:color="auto"/>
        <w:bottom w:val="none" w:sz="0" w:space="0" w:color="auto"/>
        <w:right w:val="none" w:sz="0" w:space="0" w:color="auto"/>
      </w:divBdr>
    </w:div>
    <w:div w:id="83766607">
      <w:bodyDiv w:val="1"/>
      <w:marLeft w:val="0"/>
      <w:marRight w:val="0"/>
      <w:marTop w:val="0"/>
      <w:marBottom w:val="0"/>
      <w:divBdr>
        <w:top w:val="none" w:sz="0" w:space="0" w:color="auto"/>
        <w:left w:val="none" w:sz="0" w:space="0" w:color="auto"/>
        <w:bottom w:val="none" w:sz="0" w:space="0" w:color="auto"/>
        <w:right w:val="none" w:sz="0" w:space="0" w:color="auto"/>
      </w:divBdr>
    </w:div>
    <w:div w:id="87779305">
      <w:bodyDiv w:val="1"/>
      <w:marLeft w:val="0"/>
      <w:marRight w:val="0"/>
      <w:marTop w:val="0"/>
      <w:marBottom w:val="0"/>
      <w:divBdr>
        <w:top w:val="none" w:sz="0" w:space="0" w:color="auto"/>
        <w:left w:val="none" w:sz="0" w:space="0" w:color="auto"/>
        <w:bottom w:val="none" w:sz="0" w:space="0" w:color="auto"/>
        <w:right w:val="none" w:sz="0" w:space="0" w:color="auto"/>
      </w:divBdr>
    </w:div>
    <w:div w:id="90128608">
      <w:bodyDiv w:val="1"/>
      <w:marLeft w:val="0"/>
      <w:marRight w:val="0"/>
      <w:marTop w:val="0"/>
      <w:marBottom w:val="0"/>
      <w:divBdr>
        <w:top w:val="none" w:sz="0" w:space="0" w:color="auto"/>
        <w:left w:val="none" w:sz="0" w:space="0" w:color="auto"/>
        <w:bottom w:val="none" w:sz="0" w:space="0" w:color="auto"/>
        <w:right w:val="none" w:sz="0" w:space="0" w:color="auto"/>
      </w:divBdr>
    </w:div>
    <w:div w:id="92823592">
      <w:bodyDiv w:val="1"/>
      <w:marLeft w:val="0"/>
      <w:marRight w:val="0"/>
      <w:marTop w:val="0"/>
      <w:marBottom w:val="0"/>
      <w:divBdr>
        <w:top w:val="none" w:sz="0" w:space="0" w:color="auto"/>
        <w:left w:val="none" w:sz="0" w:space="0" w:color="auto"/>
        <w:bottom w:val="none" w:sz="0" w:space="0" w:color="auto"/>
        <w:right w:val="none" w:sz="0" w:space="0" w:color="auto"/>
      </w:divBdr>
    </w:div>
    <w:div w:id="106394303">
      <w:bodyDiv w:val="1"/>
      <w:marLeft w:val="0"/>
      <w:marRight w:val="0"/>
      <w:marTop w:val="0"/>
      <w:marBottom w:val="0"/>
      <w:divBdr>
        <w:top w:val="none" w:sz="0" w:space="0" w:color="auto"/>
        <w:left w:val="none" w:sz="0" w:space="0" w:color="auto"/>
        <w:bottom w:val="none" w:sz="0" w:space="0" w:color="auto"/>
        <w:right w:val="none" w:sz="0" w:space="0" w:color="auto"/>
      </w:divBdr>
    </w:div>
    <w:div w:id="127283430">
      <w:bodyDiv w:val="1"/>
      <w:marLeft w:val="0"/>
      <w:marRight w:val="0"/>
      <w:marTop w:val="0"/>
      <w:marBottom w:val="0"/>
      <w:divBdr>
        <w:top w:val="none" w:sz="0" w:space="0" w:color="auto"/>
        <w:left w:val="none" w:sz="0" w:space="0" w:color="auto"/>
        <w:bottom w:val="none" w:sz="0" w:space="0" w:color="auto"/>
        <w:right w:val="none" w:sz="0" w:space="0" w:color="auto"/>
      </w:divBdr>
    </w:div>
    <w:div w:id="132480160">
      <w:bodyDiv w:val="1"/>
      <w:marLeft w:val="0"/>
      <w:marRight w:val="0"/>
      <w:marTop w:val="0"/>
      <w:marBottom w:val="0"/>
      <w:divBdr>
        <w:top w:val="none" w:sz="0" w:space="0" w:color="auto"/>
        <w:left w:val="none" w:sz="0" w:space="0" w:color="auto"/>
        <w:bottom w:val="none" w:sz="0" w:space="0" w:color="auto"/>
        <w:right w:val="none" w:sz="0" w:space="0" w:color="auto"/>
      </w:divBdr>
    </w:div>
    <w:div w:id="137501839">
      <w:bodyDiv w:val="1"/>
      <w:marLeft w:val="0"/>
      <w:marRight w:val="0"/>
      <w:marTop w:val="0"/>
      <w:marBottom w:val="0"/>
      <w:divBdr>
        <w:top w:val="none" w:sz="0" w:space="0" w:color="auto"/>
        <w:left w:val="none" w:sz="0" w:space="0" w:color="auto"/>
        <w:bottom w:val="none" w:sz="0" w:space="0" w:color="auto"/>
        <w:right w:val="none" w:sz="0" w:space="0" w:color="auto"/>
      </w:divBdr>
    </w:div>
    <w:div w:id="142505255">
      <w:bodyDiv w:val="1"/>
      <w:marLeft w:val="0"/>
      <w:marRight w:val="0"/>
      <w:marTop w:val="0"/>
      <w:marBottom w:val="0"/>
      <w:divBdr>
        <w:top w:val="none" w:sz="0" w:space="0" w:color="auto"/>
        <w:left w:val="none" w:sz="0" w:space="0" w:color="auto"/>
        <w:bottom w:val="none" w:sz="0" w:space="0" w:color="auto"/>
        <w:right w:val="none" w:sz="0" w:space="0" w:color="auto"/>
      </w:divBdr>
    </w:div>
    <w:div w:id="154077019">
      <w:bodyDiv w:val="1"/>
      <w:marLeft w:val="0"/>
      <w:marRight w:val="0"/>
      <w:marTop w:val="0"/>
      <w:marBottom w:val="0"/>
      <w:divBdr>
        <w:top w:val="none" w:sz="0" w:space="0" w:color="auto"/>
        <w:left w:val="none" w:sz="0" w:space="0" w:color="auto"/>
        <w:bottom w:val="none" w:sz="0" w:space="0" w:color="auto"/>
        <w:right w:val="none" w:sz="0" w:space="0" w:color="auto"/>
      </w:divBdr>
    </w:div>
    <w:div w:id="166019834">
      <w:bodyDiv w:val="1"/>
      <w:marLeft w:val="0"/>
      <w:marRight w:val="0"/>
      <w:marTop w:val="0"/>
      <w:marBottom w:val="0"/>
      <w:divBdr>
        <w:top w:val="none" w:sz="0" w:space="0" w:color="auto"/>
        <w:left w:val="none" w:sz="0" w:space="0" w:color="auto"/>
        <w:bottom w:val="none" w:sz="0" w:space="0" w:color="auto"/>
        <w:right w:val="none" w:sz="0" w:space="0" w:color="auto"/>
      </w:divBdr>
    </w:div>
    <w:div w:id="193808860">
      <w:bodyDiv w:val="1"/>
      <w:marLeft w:val="0"/>
      <w:marRight w:val="0"/>
      <w:marTop w:val="0"/>
      <w:marBottom w:val="0"/>
      <w:divBdr>
        <w:top w:val="none" w:sz="0" w:space="0" w:color="auto"/>
        <w:left w:val="none" w:sz="0" w:space="0" w:color="auto"/>
        <w:bottom w:val="none" w:sz="0" w:space="0" w:color="auto"/>
        <w:right w:val="none" w:sz="0" w:space="0" w:color="auto"/>
      </w:divBdr>
    </w:div>
    <w:div w:id="201788465">
      <w:bodyDiv w:val="1"/>
      <w:marLeft w:val="0"/>
      <w:marRight w:val="0"/>
      <w:marTop w:val="0"/>
      <w:marBottom w:val="0"/>
      <w:divBdr>
        <w:top w:val="none" w:sz="0" w:space="0" w:color="auto"/>
        <w:left w:val="none" w:sz="0" w:space="0" w:color="auto"/>
        <w:bottom w:val="none" w:sz="0" w:space="0" w:color="auto"/>
        <w:right w:val="none" w:sz="0" w:space="0" w:color="auto"/>
      </w:divBdr>
    </w:div>
    <w:div w:id="214859325">
      <w:bodyDiv w:val="1"/>
      <w:marLeft w:val="0"/>
      <w:marRight w:val="0"/>
      <w:marTop w:val="0"/>
      <w:marBottom w:val="0"/>
      <w:divBdr>
        <w:top w:val="none" w:sz="0" w:space="0" w:color="auto"/>
        <w:left w:val="none" w:sz="0" w:space="0" w:color="auto"/>
        <w:bottom w:val="none" w:sz="0" w:space="0" w:color="auto"/>
        <w:right w:val="none" w:sz="0" w:space="0" w:color="auto"/>
      </w:divBdr>
    </w:div>
    <w:div w:id="219827908">
      <w:bodyDiv w:val="1"/>
      <w:marLeft w:val="0"/>
      <w:marRight w:val="0"/>
      <w:marTop w:val="0"/>
      <w:marBottom w:val="0"/>
      <w:divBdr>
        <w:top w:val="none" w:sz="0" w:space="0" w:color="auto"/>
        <w:left w:val="none" w:sz="0" w:space="0" w:color="auto"/>
        <w:bottom w:val="none" w:sz="0" w:space="0" w:color="auto"/>
        <w:right w:val="none" w:sz="0" w:space="0" w:color="auto"/>
      </w:divBdr>
    </w:div>
    <w:div w:id="229342038">
      <w:bodyDiv w:val="1"/>
      <w:marLeft w:val="0"/>
      <w:marRight w:val="0"/>
      <w:marTop w:val="0"/>
      <w:marBottom w:val="0"/>
      <w:divBdr>
        <w:top w:val="none" w:sz="0" w:space="0" w:color="auto"/>
        <w:left w:val="none" w:sz="0" w:space="0" w:color="auto"/>
        <w:bottom w:val="none" w:sz="0" w:space="0" w:color="auto"/>
        <w:right w:val="none" w:sz="0" w:space="0" w:color="auto"/>
      </w:divBdr>
    </w:div>
    <w:div w:id="251475756">
      <w:bodyDiv w:val="1"/>
      <w:marLeft w:val="0"/>
      <w:marRight w:val="0"/>
      <w:marTop w:val="0"/>
      <w:marBottom w:val="0"/>
      <w:divBdr>
        <w:top w:val="none" w:sz="0" w:space="0" w:color="auto"/>
        <w:left w:val="none" w:sz="0" w:space="0" w:color="auto"/>
        <w:bottom w:val="none" w:sz="0" w:space="0" w:color="auto"/>
        <w:right w:val="none" w:sz="0" w:space="0" w:color="auto"/>
      </w:divBdr>
    </w:div>
    <w:div w:id="266156158">
      <w:bodyDiv w:val="1"/>
      <w:marLeft w:val="0"/>
      <w:marRight w:val="0"/>
      <w:marTop w:val="0"/>
      <w:marBottom w:val="0"/>
      <w:divBdr>
        <w:top w:val="none" w:sz="0" w:space="0" w:color="auto"/>
        <w:left w:val="none" w:sz="0" w:space="0" w:color="auto"/>
        <w:bottom w:val="none" w:sz="0" w:space="0" w:color="auto"/>
        <w:right w:val="none" w:sz="0" w:space="0" w:color="auto"/>
      </w:divBdr>
    </w:div>
    <w:div w:id="269631128">
      <w:bodyDiv w:val="1"/>
      <w:marLeft w:val="0"/>
      <w:marRight w:val="0"/>
      <w:marTop w:val="0"/>
      <w:marBottom w:val="0"/>
      <w:divBdr>
        <w:top w:val="none" w:sz="0" w:space="0" w:color="auto"/>
        <w:left w:val="none" w:sz="0" w:space="0" w:color="auto"/>
        <w:bottom w:val="none" w:sz="0" w:space="0" w:color="auto"/>
        <w:right w:val="none" w:sz="0" w:space="0" w:color="auto"/>
      </w:divBdr>
    </w:div>
    <w:div w:id="306516728">
      <w:bodyDiv w:val="1"/>
      <w:marLeft w:val="0"/>
      <w:marRight w:val="0"/>
      <w:marTop w:val="0"/>
      <w:marBottom w:val="0"/>
      <w:divBdr>
        <w:top w:val="none" w:sz="0" w:space="0" w:color="auto"/>
        <w:left w:val="none" w:sz="0" w:space="0" w:color="auto"/>
        <w:bottom w:val="none" w:sz="0" w:space="0" w:color="auto"/>
        <w:right w:val="none" w:sz="0" w:space="0" w:color="auto"/>
      </w:divBdr>
    </w:div>
    <w:div w:id="314799016">
      <w:bodyDiv w:val="1"/>
      <w:marLeft w:val="0"/>
      <w:marRight w:val="0"/>
      <w:marTop w:val="0"/>
      <w:marBottom w:val="0"/>
      <w:divBdr>
        <w:top w:val="none" w:sz="0" w:space="0" w:color="auto"/>
        <w:left w:val="none" w:sz="0" w:space="0" w:color="auto"/>
        <w:bottom w:val="none" w:sz="0" w:space="0" w:color="auto"/>
        <w:right w:val="none" w:sz="0" w:space="0" w:color="auto"/>
      </w:divBdr>
    </w:div>
    <w:div w:id="319234979">
      <w:bodyDiv w:val="1"/>
      <w:marLeft w:val="0"/>
      <w:marRight w:val="0"/>
      <w:marTop w:val="0"/>
      <w:marBottom w:val="0"/>
      <w:divBdr>
        <w:top w:val="none" w:sz="0" w:space="0" w:color="auto"/>
        <w:left w:val="none" w:sz="0" w:space="0" w:color="auto"/>
        <w:bottom w:val="none" w:sz="0" w:space="0" w:color="auto"/>
        <w:right w:val="none" w:sz="0" w:space="0" w:color="auto"/>
      </w:divBdr>
    </w:div>
    <w:div w:id="321156311">
      <w:bodyDiv w:val="1"/>
      <w:marLeft w:val="0"/>
      <w:marRight w:val="0"/>
      <w:marTop w:val="0"/>
      <w:marBottom w:val="0"/>
      <w:divBdr>
        <w:top w:val="none" w:sz="0" w:space="0" w:color="auto"/>
        <w:left w:val="none" w:sz="0" w:space="0" w:color="auto"/>
        <w:bottom w:val="none" w:sz="0" w:space="0" w:color="auto"/>
        <w:right w:val="none" w:sz="0" w:space="0" w:color="auto"/>
      </w:divBdr>
    </w:div>
    <w:div w:id="332223539">
      <w:bodyDiv w:val="1"/>
      <w:marLeft w:val="0"/>
      <w:marRight w:val="0"/>
      <w:marTop w:val="0"/>
      <w:marBottom w:val="0"/>
      <w:divBdr>
        <w:top w:val="none" w:sz="0" w:space="0" w:color="auto"/>
        <w:left w:val="none" w:sz="0" w:space="0" w:color="auto"/>
        <w:bottom w:val="none" w:sz="0" w:space="0" w:color="auto"/>
        <w:right w:val="none" w:sz="0" w:space="0" w:color="auto"/>
      </w:divBdr>
    </w:div>
    <w:div w:id="338120866">
      <w:bodyDiv w:val="1"/>
      <w:marLeft w:val="0"/>
      <w:marRight w:val="0"/>
      <w:marTop w:val="0"/>
      <w:marBottom w:val="0"/>
      <w:divBdr>
        <w:top w:val="none" w:sz="0" w:space="0" w:color="auto"/>
        <w:left w:val="none" w:sz="0" w:space="0" w:color="auto"/>
        <w:bottom w:val="none" w:sz="0" w:space="0" w:color="auto"/>
        <w:right w:val="none" w:sz="0" w:space="0" w:color="auto"/>
      </w:divBdr>
    </w:div>
    <w:div w:id="350453352">
      <w:bodyDiv w:val="1"/>
      <w:marLeft w:val="0"/>
      <w:marRight w:val="0"/>
      <w:marTop w:val="0"/>
      <w:marBottom w:val="0"/>
      <w:divBdr>
        <w:top w:val="none" w:sz="0" w:space="0" w:color="auto"/>
        <w:left w:val="none" w:sz="0" w:space="0" w:color="auto"/>
        <w:bottom w:val="none" w:sz="0" w:space="0" w:color="auto"/>
        <w:right w:val="none" w:sz="0" w:space="0" w:color="auto"/>
      </w:divBdr>
    </w:div>
    <w:div w:id="360319962">
      <w:bodyDiv w:val="1"/>
      <w:marLeft w:val="0"/>
      <w:marRight w:val="0"/>
      <w:marTop w:val="0"/>
      <w:marBottom w:val="0"/>
      <w:divBdr>
        <w:top w:val="none" w:sz="0" w:space="0" w:color="auto"/>
        <w:left w:val="none" w:sz="0" w:space="0" w:color="auto"/>
        <w:bottom w:val="none" w:sz="0" w:space="0" w:color="auto"/>
        <w:right w:val="none" w:sz="0" w:space="0" w:color="auto"/>
      </w:divBdr>
    </w:div>
    <w:div w:id="373427803">
      <w:bodyDiv w:val="1"/>
      <w:marLeft w:val="0"/>
      <w:marRight w:val="0"/>
      <w:marTop w:val="0"/>
      <w:marBottom w:val="0"/>
      <w:divBdr>
        <w:top w:val="none" w:sz="0" w:space="0" w:color="auto"/>
        <w:left w:val="none" w:sz="0" w:space="0" w:color="auto"/>
        <w:bottom w:val="none" w:sz="0" w:space="0" w:color="auto"/>
        <w:right w:val="none" w:sz="0" w:space="0" w:color="auto"/>
      </w:divBdr>
    </w:div>
    <w:div w:id="383023150">
      <w:bodyDiv w:val="1"/>
      <w:marLeft w:val="0"/>
      <w:marRight w:val="0"/>
      <w:marTop w:val="0"/>
      <w:marBottom w:val="0"/>
      <w:divBdr>
        <w:top w:val="none" w:sz="0" w:space="0" w:color="auto"/>
        <w:left w:val="none" w:sz="0" w:space="0" w:color="auto"/>
        <w:bottom w:val="none" w:sz="0" w:space="0" w:color="auto"/>
        <w:right w:val="none" w:sz="0" w:space="0" w:color="auto"/>
      </w:divBdr>
    </w:div>
    <w:div w:id="399330497">
      <w:bodyDiv w:val="1"/>
      <w:marLeft w:val="0"/>
      <w:marRight w:val="0"/>
      <w:marTop w:val="0"/>
      <w:marBottom w:val="0"/>
      <w:divBdr>
        <w:top w:val="none" w:sz="0" w:space="0" w:color="auto"/>
        <w:left w:val="none" w:sz="0" w:space="0" w:color="auto"/>
        <w:bottom w:val="none" w:sz="0" w:space="0" w:color="auto"/>
        <w:right w:val="none" w:sz="0" w:space="0" w:color="auto"/>
      </w:divBdr>
    </w:div>
    <w:div w:id="402066530">
      <w:bodyDiv w:val="1"/>
      <w:marLeft w:val="0"/>
      <w:marRight w:val="0"/>
      <w:marTop w:val="0"/>
      <w:marBottom w:val="0"/>
      <w:divBdr>
        <w:top w:val="none" w:sz="0" w:space="0" w:color="auto"/>
        <w:left w:val="none" w:sz="0" w:space="0" w:color="auto"/>
        <w:bottom w:val="none" w:sz="0" w:space="0" w:color="auto"/>
        <w:right w:val="none" w:sz="0" w:space="0" w:color="auto"/>
      </w:divBdr>
    </w:div>
    <w:div w:id="404106059">
      <w:bodyDiv w:val="1"/>
      <w:marLeft w:val="0"/>
      <w:marRight w:val="0"/>
      <w:marTop w:val="0"/>
      <w:marBottom w:val="0"/>
      <w:divBdr>
        <w:top w:val="none" w:sz="0" w:space="0" w:color="auto"/>
        <w:left w:val="none" w:sz="0" w:space="0" w:color="auto"/>
        <w:bottom w:val="none" w:sz="0" w:space="0" w:color="auto"/>
        <w:right w:val="none" w:sz="0" w:space="0" w:color="auto"/>
      </w:divBdr>
    </w:div>
    <w:div w:id="404643492">
      <w:bodyDiv w:val="1"/>
      <w:marLeft w:val="0"/>
      <w:marRight w:val="0"/>
      <w:marTop w:val="0"/>
      <w:marBottom w:val="0"/>
      <w:divBdr>
        <w:top w:val="none" w:sz="0" w:space="0" w:color="auto"/>
        <w:left w:val="none" w:sz="0" w:space="0" w:color="auto"/>
        <w:bottom w:val="none" w:sz="0" w:space="0" w:color="auto"/>
        <w:right w:val="none" w:sz="0" w:space="0" w:color="auto"/>
      </w:divBdr>
    </w:div>
    <w:div w:id="405805313">
      <w:bodyDiv w:val="1"/>
      <w:marLeft w:val="0"/>
      <w:marRight w:val="0"/>
      <w:marTop w:val="0"/>
      <w:marBottom w:val="0"/>
      <w:divBdr>
        <w:top w:val="none" w:sz="0" w:space="0" w:color="auto"/>
        <w:left w:val="none" w:sz="0" w:space="0" w:color="auto"/>
        <w:bottom w:val="none" w:sz="0" w:space="0" w:color="auto"/>
        <w:right w:val="none" w:sz="0" w:space="0" w:color="auto"/>
      </w:divBdr>
    </w:div>
    <w:div w:id="469787656">
      <w:bodyDiv w:val="1"/>
      <w:marLeft w:val="0"/>
      <w:marRight w:val="0"/>
      <w:marTop w:val="0"/>
      <w:marBottom w:val="0"/>
      <w:divBdr>
        <w:top w:val="none" w:sz="0" w:space="0" w:color="auto"/>
        <w:left w:val="none" w:sz="0" w:space="0" w:color="auto"/>
        <w:bottom w:val="none" w:sz="0" w:space="0" w:color="auto"/>
        <w:right w:val="none" w:sz="0" w:space="0" w:color="auto"/>
      </w:divBdr>
    </w:div>
    <w:div w:id="486439956">
      <w:bodyDiv w:val="1"/>
      <w:marLeft w:val="0"/>
      <w:marRight w:val="0"/>
      <w:marTop w:val="0"/>
      <w:marBottom w:val="0"/>
      <w:divBdr>
        <w:top w:val="none" w:sz="0" w:space="0" w:color="auto"/>
        <w:left w:val="none" w:sz="0" w:space="0" w:color="auto"/>
        <w:bottom w:val="none" w:sz="0" w:space="0" w:color="auto"/>
        <w:right w:val="none" w:sz="0" w:space="0" w:color="auto"/>
      </w:divBdr>
    </w:div>
    <w:div w:id="491534026">
      <w:bodyDiv w:val="1"/>
      <w:marLeft w:val="0"/>
      <w:marRight w:val="0"/>
      <w:marTop w:val="0"/>
      <w:marBottom w:val="0"/>
      <w:divBdr>
        <w:top w:val="none" w:sz="0" w:space="0" w:color="auto"/>
        <w:left w:val="none" w:sz="0" w:space="0" w:color="auto"/>
        <w:bottom w:val="none" w:sz="0" w:space="0" w:color="auto"/>
        <w:right w:val="none" w:sz="0" w:space="0" w:color="auto"/>
      </w:divBdr>
    </w:div>
    <w:div w:id="496307315">
      <w:bodyDiv w:val="1"/>
      <w:marLeft w:val="0"/>
      <w:marRight w:val="0"/>
      <w:marTop w:val="0"/>
      <w:marBottom w:val="0"/>
      <w:divBdr>
        <w:top w:val="none" w:sz="0" w:space="0" w:color="auto"/>
        <w:left w:val="none" w:sz="0" w:space="0" w:color="auto"/>
        <w:bottom w:val="none" w:sz="0" w:space="0" w:color="auto"/>
        <w:right w:val="none" w:sz="0" w:space="0" w:color="auto"/>
      </w:divBdr>
    </w:div>
    <w:div w:id="503975278">
      <w:bodyDiv w:val="1"/>
      <w:marLeft w:val="0"/>
      <w:marRight w:val="0"/>
      <w:marTop w:val="0"/>
      <w:marBottom w:val="0"/>
      <w:divBdr>
        <w:top w:val="none" w:sz="0" w:space="0" w:color="auto"/>
        <w:left w:val="none" w:sz="0" w:space="0" w:color="auto"/>
        <w:bottom w:val="none" w:sz="0" w:space="0" w:color="auto"/>
        <w:right w:val="none" w:sz="0" w:space="0" w:color="auto"/>
      </w:divBdr>
    </w:div>
    <w:div w:id="511068993">
      <w:bodyDiv w:val="1"/>
      <w:marLeft w:val="0"/>
      <w:marRight w:val="0"/>
      <w:marTop w:val="0"/>
      <w:marBottom w:val="0"/>
      <w:divBdr>
        <w:top w:val="none" w:sz="0" w:space="0" w:color="auto"/>
        <w:left w:val="none" w:sz="0" w:space="0" w:color="auto"/>
        <w:bottom w:val="none" w:sz="0" w:space="0" w:color="auto"/>
        <w:right w:val="none" w:sz="0" w:space="0" w:color="auto"/>
      </w:divBdr>
    </w:div>
    <w:div w:id="515266217">
      <w:bodyDiv w:val="1"/>
      <w:marLeft w:val="0"/>
      <w:marRight w:val="0"/>
      <w:marTop w:val="0"/>
      <w:marBottom w:val="0"/>
      <w:divBdr>
        <w:top w:val="none" w:sz="0" w:space="0" w:color="auto"/>
        <w:left w:val="none" w:sz="0" w:space="0" w:color="auto"/>
        <w:bottom w:val="none" w:sz="0" w:space="0" w:color="auto"/>
        <w:right w:val="none" w:sz="0" w:space="0" w:color="auto"/>
      </w:divBdr>
    </w:div>
    <w:div w:id="523057597">
      <w:bodyDiv w:val="1"/>
      <w:marLeft w:val="0"/>
      <w:marRight w:val="0"/>
      <w:marTop w:val="0"/>
      <w:marBottom w:val="0"/>
      <w:divBdr>
        <w:top w:val="none" w:sz="0" w:space="0" w:color="auto"/>
        <w:left w:val="none" w:sz="0" w:space="0" w:color="auto"/>
        <w:bottom w:val="none" w:sz="0" w:space="0" w:color="auto"/>
        <w:right w:val="none" w:sz="0" w:space="0" w:color="auto"/>
      </w:divBdr>
    </w:div>
    <w:div w:id="532231281">
      <w:bodyDiv w:val="1"/>
      <w:marLeft w:val="0"/>
      <w:marRight w:val="0"/>
      <w:marTop w:val="0"/>
      <w:marBottom w:val="0"/>
      <w:divBdr>
        <w:top w:val="none" w:sz="0" w:space="0" w:color="auto"/>
        <w:left w:val="none" w:sz="0" w:space="0" w:color="auto"/>
        <w:bottom w:val="none" w:sz="0" w:space="0" w:color="auto"/>
        <w:right w:val="none" w:sz="0" w:space="0" w:color="auto"/>
      </w:divBdr>
    </w:div>
    <w:div w:id="551693828">
      <w:bodyDiv w:val="1"/>
      <w:marLeft w:val="0"/>
      <w:marRight w:val="0"/>
      <w:marTop w:val="0"/>
      <w:marBottom w:val="0"/>
      <w:divBdr>
        <w:top w:val="none" w:sz="0" w:space="0" w:color="auto"/>
        <w:left w:val="none" w:sz="0" w:space="0" w:color="auto"/>
        <w:bottom w:val="none" w:sz="0" w:space="0" w:color="auto"/>
        <w:right w:val="none" w:sz="0" w:space="0" w:color="auto"/>
      </w:divBdr>
    </w:div>
    <w:div w:id="555898399">
      <w:bodyDiv w:val="1"/>
      <w:marLeft w:val="0"/>
      <w:marRight w:val="0"/>
      <w:marTop w:val="0"/>
      <w:marBottom w:val="0"/>
      <w:divBdr>
        <w:top w:val="none" w:sz="0" w:space="0" w:color="auto"/>
        <w:left w:val="none" w:sz="0" w:space="0" w:color="auto"/>
        <w:bottom w:val="none" w:sz="0" w:space="0" w:color="auto"/>
        <w:right w:val="none" w:sz="0" w:space="0" w:color="auto"/>
      </w:divBdr>
    </w:div>
    <w:div w:id="569191105">
      <w:bodyDiv w:val="1"/>
      <w:marLeft w:val="0"/>
      <w:marRight w:val="0"/>
      <w:marTop w:val="0"/>
      <w:marBottom w:val="0"/>
      <w:divBdr>
        <w:top w:val="none" w:sz="0" w:space="0" w:color="auto"/>
        <w:left w:val="none" w:sz="0" w:space="0" w:color="auto"/>
        <w:bottom w:val="none" w:sz="0" w:space="0" w:color="auto"/>
        <w:right w:val="none" w:sz="0" w:space="0" w:color="auto"/>
      </w:divBdr>
    </w:div>
    <w:div w:id="571618989">
      <w:bodyDiv w:val="1"/>
      <w:marLeft w:val="0"/>
      <w:marRight w:val="0"/>
      <w:marTop w:val="0"/>
      <w:marBottom w:val="0"/>
      <w:divBdr>
        <w:top w:val="none" w:sz="0" w:space="0" w:color="auto"/>
        <w:left w:val="none" w:sz="0" w:space="0" w:color="auto"/>
        <w:bottom w:val="none" w:sz="0" w:space="0" w:color="auto"/>
        <w:right w:val="none" w:sz="0" w:space="0" w:color="auto"/>
      </w:divBdr>
    </w:div>
    <w:div w:id="573465697">
      <w:bodyDiv w:val="1"/>
      <w:marLeft w:val="0"/>
      <w:marRight w:val="0"/>
      <w:marTop w:val="0"/>
      <w:marBottom w:val="0"/>
      <w:divBdr>
        <w:top w:val="none" w:sz="0" w:space="0" w:color="auto"/>
        <w:left w:val="none" w:sz="0" w:space="0" w:color="auto"/>
        <w:bottom w:val="none" w:sz="0" w:space="0" w:color="auto"/>
        <w:right w:val="none" w:sz="0" w:space="0" w:color="auto"/>
      </w:divBdr>
    </w:div>
    <w:div w:id="575945750">
      <w:bodyDiv w:val="1"/>
      <w:marLeft w:val="0"/>
      <w:marRight w:val="0"/>
      <w:marTop w:val="0"/>
      <w:marBottom w:val="0"/>
      <w:divBdr>
        <w:top w:val="none" w:sz="0" w:space="0" w:color="auto"/>
        <w:left w:val="none" w:sz="0" w:space="0" w:color="auto"/>
        <w:bottom w:val="none" w:sz="0" w:space="0" w:color="auto"/>
        <w:right w:val="none" w:sz="0" w:space="0" w:color="auto"/>
      </w:divBdr>
    </w:div>
    <w:div w:id="587734165">
      <w:bodyDiv w:val="1"/>
      <w:marLeft w:val="0"/>
      <w:marRight w:val="0"/>
      <w:marTop w:val="0"/>
      <w:marBottom w:val="0"/>
      <w:divBdr>
        <w:top w:val="none" w:sz="0" w:space="0" w:color="auto"/>
        <w:left w:val="none" w:sz="0" w:space="0" w:color="auto"/>
        <w:bottom w:val="none" w:sz="0" w:space="0" w:color="auto"/>
        <w:right w:val="none" w:sz="0" w:space="0" w:color="auto"/>
      </w:divBdr>
    </w:div>
    <w:div w:id="600643420">
      <w:bodyDiv w:val="1"/>
      <w:marLeft w:val="0"/>
      <w:marRight w:val="0"/>
      <w:marTop w:val="0"/>
      <w:marBottom w:val="0"/>
      <w:divBdr>
        <w:top w:val="none" w:sz="0" w:space="0" w:color="auto"/>
        <w:left w:val="none" w:sz="0" w:space="0" w:color="auto"/>
        <w:bottom w:val="none" w:sz="0" w:space="0" w:color="auto"/>
        <w:right w:val="none" w:sz="0" w:space="0" w:color="auto"/>
      </w:divBdr>
    </w:div>
    <w:div w:id="610210268">
      <w:bodyDiv w:val="1"/>
      <w:marLeft w:val="0"/>
      <w:marRight w:val="0"/>
      <w:marTop w:val="0"/>
      <w:marBottom w:val="0"/>
      <w:divBdr>
        <w:top w:val="none" w:sz="0" w:space="0" w:color="auto"/>
        <w:left w:val="none" w:sz="0" w:space="0" w:color="auto"/>
        <w:bottom w:val="none" w:sz="0" w:space="0" w:color="auto"/>
        <w:right w:val="none" w:sz="0" w:space="0" w:color="auto"/>
      </w:divBdr>
    </w:div>
    <w:div w:id="625965834">
      <w:bodyDiv w:val="1"/>
      <w:marLeft w:val="0"/>
      <w:marRight w:val="0"/>
      <w:marTop w:val="0"/>
      <w:marBottom w:val="0"/>
      <w:divBdr>
        <w:top w:val="none" w:sz="0" w:space="0" w:color="auto"/>
        <w:left w:val="none" w:sz="0" w:space="0" w:color="auto"/>
        <w:bottom w:val="none" w:sz="0" w:space="0" w:color="auto"/>
        <w:right w:val="none" w:sz="0" w:space="0" w:color="auto"/>
      </w:divBdr>
    </w:div>
    <w:div w:id="631792588">
      <w:bodyDiv w:val="1"/>
      <w:marLeft w:val="0"/>
      <w:marRight w:val="0"/>
      <w:marTop w:val="0"/>
      <w:marBottom w:val="0"/>
      <w:divBdr>
        <w:top w:val="none" w:sz="0" w:space="0" w:color="auto"/>
        <w:left w:val="none" w:sz="0" w:space="0" w:color="auto"/>
        <w:bottom w:val="none" w:sz="0" w:space="0" w:color="auto"/>
        <w:right w:val="none" w:sz="0" w:space="0" w:color="auto"/>
      </w:divBdr>
    </w:div>
    <w:div w:id="633557470">
      <w:bodyDiv w:val="1"/>
      <w:marLeft w:val="0"/>
      <w:marRight w:val="0"/>
      <w:marTop w:val="0"/>
      <w:marBottom w:val="0"/>
      <w:divBdr>
        <w:top w:val="none" w:sz="0" w:space="0" w:color="auto"/>
        <w:left w:val="none" w:sz="0" w:space="0" w:color="auto"/>
        <w:bottom w:val="none" w:sz="0" w:space="0" w:color="auto"/>
        <w:right w:val="none" w:sz="0" w:space="0" w:color="auto"/>
      </w:divBdr>
    </w:div>
    <w:div w:id="634146455">
      <w:bodyDiv w:val="1"/>
      <w:marLeft w:val="0"/>
      <w:marRight w:val="0"/>
      <w:marTop w:val="0"/>
      <w:marBottom w:val="0"/>
      <w:divBdr>
        <w:top w:val="none" w:sz="0" w:space="0" w:color="auto"/>
        <w:left w:val="none" w:sz="0" w:space="0" w:color="auto"/>
        <w:bottom w:val="none" w:sz="0" w:space="0" w:color="auto"/>
        <w:right w:val="none" w:sz="0" w:space="0" w:color="auto"/>
      </w:divBdr>
    </w:div>
    <w:div w:id="636229560">
      <w:bodyDiv w:val="1"/>
      <w:marLeft w:val="0"/>
      <w:marRight w:val="0"/>
      <w:marTop w:val="0"/>
      <w:marBottom w:val="0"/>
      <w:divBdr>
        <w:top w:val="none" w:sz="0" w:space="0" w:color="auto"/>
        <w:left w:val="none" w:sz="0" w:space="0" w:color="auto"/>
        <w:bottom w:val="none" w:sz="0" w:space="0" w:color="auto"/>
        <w:right w:val="none" w:sz="0" w:space="0" w:color="auto"/>
      </w:divBdr>
    </w:div>
    <w:div w:id="657610979">
      <w:bodyDiv w:val="1"/>
      <w:marLeft w:val="0"/>
      <w:marRight w:val="0"/>
      <w:marTop w:val="0"/>
      <w:marBottom w:val="0"/>
      <w:divBdr>
        <w:top w:val="none" w:sz="0" w:space="0" w:color="auto"/>
        <w:left w:val="none" w:sz="0" w:space="0" w:color="auto"/>
        <w:bottom w:val="none" w:sz="0" w:space="0" w:color="auto"/>
        <w:right w:val="none" w:sz="0" w:space="0" w:color="auto"/>
      </w:divBdr>
    </w:div>
    <w:div w:id="673191570">
      <w:bodyDiv w:val="1"/>
      <w:marLeft w:val="0"/>
      <w:marRight w:val="0"/>
      <w:marTop w:val="0"/>
      <w:marBottom w:val="0"/>
      <w:divBdr>
        <w:top w:val="none" w:sz="0" w:space="0" w:color="auto"/>
        <w:left w:val="none" w:sz="0" w:space="0" w:color="auto"/>
        <w:bottom w:val="none" w:sz="0" w:space="0" w:color="auto"/>
        <w:right w:val="none" w:sz="0" w:space="0" w:color="auto"/>
      </w:divBdr>
    </w:div>
    <w:div w:id="738140113">
      <w:bodyDiv w:val="1"/>
      <w:marLeft w:val="0"/>
      <w:marRight w:val="0"/>
      <w:marTop w:val="0"/>
      <w:marBottom w:val="0"/>
      <w:divBdr>
        <w:top w:val="none" w:sz="0" w:space="0" w:color="auto"/>
        <w:left w:val="none" w:sz="0" w:space="0" w:color="auto"/>
        <w:bottom w:val="none" w:sz="0" w:space="0" w:color="auto"/>
        <w:right w:val="none" w:sz="0" w:space="0" w:color="auto"/>
      </w:divBdr>
    </w:div>
    <w:div w:id="760175952">
      <w:bodyDiv w:val="1"/>
      <w:marLeft w:val="0"/>
      <w:marRight w:val="0"/>
      <w:marTop w:val="0"/>
      <w:marBottom w:val="0"/>
      <w:divBdr>
        <w:top w:val="none" w:sz="0" w:space="0" w:color="auto"/>
        <w:left w:val="none" w:sz="0" w:space="0" w:color="auto"/>
        <w:bottom w:val="none" w:sz="0" w:space="0" w:color="auto"/>
        <w:right w:val="none" w:sz="0" w:space="0" w:color="auto"/>
      </w:divBdr>
    </w:div>
    <w:div w:id="760763520">
      <w:bodyDiv w:val="1"/>
      <w:marLeft w:val="0"/>
      <w:marRight w:val="0"/>
      <w:marTop w:val="0"/>
      <w:marBottom w:val="0"/>
      <w:divBdr>
        <w:top w:val="none" w:sz="0" w:space="0" w:color="auto"/>
        <w:left w:val="none" w:sz="0" w:space="0" w:color="auto"/>
        <w:bottom w:val="none" w:sz="0" w:space="0" w:color="auto"/>
        <w:right w:val="none" w:sz="0" w:space="0" w:color="auto"/>
      </w:divBdr>
    </w:div>
    <w:div w:id="768045629">
      <w:bodyDiv w:val="1"/>
      <w:marLeft w:val="0"/>
      <w:marRight w:val="0"/>
      <w:marTop w:val="0"/>
      <w:marBottom w:val="0"/>
      <w:divBdr>
        <w:top w:val="none" w:sz="0" w:space="0" w:color="auto"/>
        <w:left w:val="none" w:sz="0" w:space="0" w:color="auto"/>
        <w:bottom w:val="none" w:sz="0" w:space="0" w:color="auto"/>
        <w:right w:val="none" w:sz="0" w:space="0" w:color="auto"/>
      </w:divBdr>
    </w:div>
    <w:div w:id="768695129">
      <w:bodyDiv w:val="1"/>
      <w:marLeft w:val="0"/>
      <w:marRight w:val="0"/>
      <w:marTop w:val="0"/>
      <w:marBottom w:val="0"/>
      <w:divBdr>
        <w:top w:val="none" w:sz="0" w:space="0" w:color="auto"/>
        <w:left w:val="none" w:sz="0" w:space="0" w:color="auto"/>
        <w:bottom w:val="none" w:sz="0" w:space="0" w:color="auto"/>
        <w:right w:val="none" w:sz="0" w:space="0" w:color="auto"/>
      </w:divBdr>
    </w:div>
    <w:div w:id="771896483">
      <w:bodyDiv w:val="1"/>
      <w:marLeft w:val="0"/>
      <w:marRight w:val="0"/>
      <w:marTop w:val="0"/>
      <w:marBottom w:val="0"/>
      <w:divBdr>
        <w:top w:val="none" w:sz="0" w:space="0" w:color="auto"/>
        <w:left w:val="none" w:sz="0" w:space="0" w:color="auto"/>
        <w:bottom w:val="none" w:sz="0" w:space="0" w:color="auto"/>
        <w:right w:val="none" w:sz="0" w:space="0" w:color="auto"/>
      </w:divBdr>
    </w:div>
    <w:div w:id="773402217">
      <w:bodyDiv w:val="1"/>
      <w:marLeft w:val="0"/>
      <w:marRight w:val="0"/>
      <w:marTop w:val="0"/>
      <w:marBottom w:val="0"/>
      <w:divBdr>
        <w:top w:val="none" w:sz="0" w:space="0" w:color="auto"/>
        <w:left w:val="none" w:sz="0" w:space="0" w:color="auto"/>
        <w:bottom w:val="none" w:sz="0" w:space="0" w:color="auto"/>
        <w:right w:val="none" w:sz="0" w:space="0" w:color="auto"/>
      </w:divBdr>
    </w:div>
    <w:div w:id="793058102">
      <w:bodyDiv w:val="1"/>
      <w:marLeft w:val="0"/>
      <w:marRight w:val="0"/>
      <w:marTop w:val="0"/>
      <w:marBottom w:val="0"/>
      <w:divBdr>
        <w:top w:val="none" w:sz="0" w:space="0" w:color="auto"/>
        <w:left w:val="none" w:sz="0" w:space="0" w:color="auto"/>
        <w:bottom w:val="none" w:sz="0" w:space="0" w:color="auto"/>
        <w:right w:val="none" w:sz="0" w:space="0" w:color="auto"/>
      </w:divBdr>
    </w:div>
    <w:div w:id="794105699">
      <w:bodyDiv w:val="1"/>
      <w:marLeft w:val="0"/>
      <w:marRight w:val="0"/>
      <w:marTop w:val="0"/>
      <w:marBottom w:val="0"/>
      <w:divBdr>
        <w:top w:val="none" w:sz="0" w:space="0" w:color="auto"/>
        <w:left w:val="none" w:sz="0" w:space="0" w:color="auto"/>
        <w:bottom w:val="none" w:sz="0" w:space="0" w:color="auto"/>
        <w:right w:val="none" w:sz="0" w:space="0" w:color="auto"/>
      </w:divBdr>
    </w:div>
    <w:div w:id="798113837">
      <w:bodyDiv w:val="1"/>
      <w:marLeft w:val="0"/>
      <w:marRight w:val="0"/>
      <w:marTop w:val="0"/>
      <w:marBottom w:val="0"/>
      <w:divBdr>
        <w:top w:val="none" w:sz="0" w:space="0" w:color="auto"/>
        <w:left w:val="none" w:sz="0" w:space="0" w:color="auto"/>
        <w:bottom w:val="none" w:sz="0" w:space="0" w:color="auto"/>
        <w:right w:val="none" w:sz="0" w:space="0" w:color="auto"/>
      </w:divBdr>
    </w:div>
    <w:div w:id="806900202">
      <w:bodyDiv w:val="1"/>
      <w:marLeft w:val="0"/>
      <w:marRight w:val="0"/>
      <w:marTop w:val="0"/>
      <w:marBottom w:val="0"/>
      <w:divBdr>
        <w:top w:val="none" w:sz="0" w:space="0" w:color="auto"/>
        <w:left w:val="none" w:sz="0" w:space="0" w:color="auto"/>
        <w:bottom w:val="none" w:sz="0" w:space="0" w:color="auto"/>
        <w:right w:val="none" w:sz="0" w:space="0" w:color="auto"/>
      </w:divBdr>
    </w:div>
    <w:div w:id="810712028">
      <w:bodyDiv w:val="1"/>
      <w:marLeft w:val="0"/>
      <w:marRight w:val="0"/>
      <w:marTop w:val="0"/>
      <w:marBottom w:val="0"/>
      <w:divBdr>
        <w:top w:val="none" w:sz="0" w:space="0" w:color="auto"/>
        <w:left w:val="none" w:sz="0" w:space="0" w:color="auto"/>
        <w:bottom w:val="none" w:sz="0" w:space="0" w:color="auto"/>
        <w:right w:val="none" w:sz="0" w:space="0" w:color="auto"/>
      </w:divBdr>
    </w:div>
    <w:div w:id="873270524">
      <w:bodyDiv w:val="1"/>
      <w:marLeft w:val="0"/>
      <w:marRight w:val="0"/>
      <w:marTop w:val="0"/>
      <w:marBottom w:val="0"/>
      <w:divBdr>
        <w:top w:val="none" w:sz="0" w:space="0" w:color="auto"/>
        <w:left w:val="none" w:sz="0" w:space="0" w:color="auto"/>
        <w:bottom w:val="none" w:sz="0" w:space="0" w:color="auto"/>
        <w:right w:val="none" w:sz="0" w:space="0" w:color="auto"/>
      </w:divBdr>
    </w:div>
    <w:div w:id="879980721">
      <w:bodyDiv w:val="1"/>
      <w:marLeft w:val="0"/>
      <w:marRight w:val="0"/>
      <w:marTop w:val="0"/>
      <w:marBottom w:val="0"/>
      <w:divBdr>
        <w:top w:val="none" w:sz="0" w:space="0" w:color="auto"/>
        <w:left w:val="none" w:sz="0" w:space="0" w:color="auto"/>
        <w:bottom w:val="none" w:sz="0" w:space="0" w:color="auto"/>
        <w:right w:val="none" w:sz="0" w:space="0" w:color="auto"/>
      </w:divBdr>
    </w:div>
    <w:div w:id="884869444">
      <w:bodyDiv w:val="1"/>
      <w:marLeft w:val="0"/>
      <w:marRight w:val="0"/>
      <w:marTop w:val="0"/>
      <w:marBottom w:val="0"/>
      <w:divBdr>
        <w:top w:val="none" w:sz="0" w:space="0" w:color="auto"/>
        <w:left w:val="none" w:sz="0" w:space="0" w:color="auto"/>
        <w:bottom w:val="none" w:sz="0" w:space="0" w:color="auto"/>
        <w:right w:val="none" w:sz="0" w:space="0" w:color="auto"/>
      </w:divBdr>
    </w:div>
    <w:div w:id="885290101">
      <w:bodyDiv w:val="1"/>
      <w:marLeft w:val="0"/>
      <w:marRight w:val="0"/>
      <w:marTop w:val="0"/>
      <w:marBottom w:val="0"/>
      <w:divBdr>
        <w:top w:val="none" w:sz="0" w:space="0" w:color="auto"/>
        <w:left w:val="none" w:sz="0" w:space="0" w:color="auto"/>
        <w:bottom w:val="none" w:sz="0" w:space="0" w:color="auto"/>
        <w:right w:val="none" w:sz="0" w:space="0" w:color="auto"/>
      </w:divBdr>
    </w:div>
    <w:div w:id="886184458">
      <w:bodyDiv w:val="1"/>
      <w:marLeft w:val="0"/>
      <w:marRight w:val="0"/>
      <w:marTop w:val="0"/>
      <w:marBottom w:val="0"/>
      <w:divBdr>
        <w:top w:val="none" w:sz="0" w:space="0" w:color="auto"/>
        <w:left w:val="none" w:sz="0" w:space="0" w:color="auto"/>
        <w:bottom w:val="none" w:sz="0" w:space="0" w:color="auto"/>
        <w:right w:val="none" w:sz="0" w:space="0" w:color="auto"/>
      </w:divBdr>
    </w:div>
    <w:div w:id="910888460">
      <w:bodyDiv w:val="1"/>
      <w:marLeft w:val="0"/>
      <w:marRight w:val="0"/>
      <w:marTop w:val="0"/>
      <w:marBottom w:val="0"/>
      <w:divBdr>
        <w:top w:val="none" w:sz="0" w:space="0" w:color="auto"/>
        <w:left w:val="none" w:sz="0" w:space="0" w:color="auto"/>
        <w:bottom w:val="none" w:sz="0" w:space="0" w:color="auto"/>
        <w:right w:val="none" w:sz="0" w:space="0" w:color="auto"/>
      </w:divBdr>
    </w:div>
    <w:div w:id="930351825">
      <w:bodyDiv w:val="1"/>
      <w:marLeft w:val="0"/>
      <w:marRight w:val="0"/>
      <w:marTop w:val="0"/>
      <w:marBottom w:val="0"/>
      <w:divBdr>
        <w:top w:val="none" w:sz="0" w:space="0" w:color="auto"/>
        <w:left w:val="none" w:sz="0" w:space="0" w:color="auto"/>
        <w:bottom w:val="none" w:sz="0" w:space="0" w:color="auto"/>
        <w:right w:val="none" w:sz="0" w:space="0" w:color="auto"/>
      </w:divBdr>
    </w:div>
    <w:div w:id="933441605">
      <w:bodyDiv w:val="1"/>
      <w:marLeft w:val="0"/>
      <w:marRight w:val="0"/>
      <w:marTop w:val="0"/>
      <w:marBottom w:val="0"/>
      <w:divBdr>
        <w:top w:val="none" w:sz="0" w:space="0" w:color="auto"/>
        <w:left w:val="none" w:sz="0" w:space="0" w:color="auto"/>
        <w:bottom w:val="none" w:sz="0" w:space="0" w:color="auto"/>
        <w:right w:val="none" w:sz="0" w:space="0" w:color="auto"/>
      </w:divBdr>
    </w:div>
    <w:div w:id="937056058">
      <w:bodyDiv w:val="1"/>
      <w:marLeft w:val="0"/>
      <w:marRight w:val="0"/>
      <w:marTop w:val="0"/>
      <w:marBottom w:val="0"/>
      <w:divBdr>
        <w:top w:val="none" w:sz="0" w:space="0" w:color="auto"/>
        <w:left w:val="none" w:sz="0" w:space="0" w:color="auto"/>
        <w:bottom w:val="none" w:sz="0" w:space="0" w:color="auto"/>
        <w:right w:val="none" w:sz="0" w:space="0" w:color="auto"/>
      </w:divBdr>
    </w:div>
    <w:div w:id="966467788">
      <w:bodyDiv w:val="1"/>
      <w:marLeft w:val="0"/>
      <w:marRight w:val="0"/>
      <w:marTop w:val="0"/>
      <w:marBottom w:val="0"/>
      <w:divBdr>
        <w:top w:val="none" w:sz="0" w:space="0" w:color="auto"/>
        <w:left w:val="none" w:sz="0" w:space="0" w:color="auto"/>
        <w:bottom w:val="none" w:sz="0" w:space="0" w:color="auto"/>
        <w:right w:val="none" w:sz="0" w:space="0" w:color="auto"/>
      </w:divBdr>
    </w:div>
    <w:div w:id="967006686">
      <w:bodyDiv w:val="1"/>
      <w:marLeft w:val="0"/>
      <w:marRight w:val="0"/>
      <w:marTop w:val="0"/>
      <w:marBottom w:val="0"/>
      <w:divBdr>
        <w:top w:val="none" w:sz="0" w:space="0" w:color="auto"/>
        <w:left w:val="none" w:sz="0" w:space="0" w:color="auto"/>
        <w:bottom w:val="none" w:sz="0" w:space="0" w:color="auto"/>
        <w:right w:val="none" w:sz="0" w:space="0" w:color="auto"/>
      </w:divBdr>
    </w:div>
    <w:div w:id="971639840">
      <w:bodyDiv w:val="1"/>
      <w:marLeft w:val="0"/>
      <w:marRight w:val="0"/>
      <w:marTop w:val="0"/>
      <w:marBottom w:val="0"/>
      <w:divBdr>
        <w:top w:val="none" w:sz="0" w:space="0" w:color="auto"/>
        <w:left w:val="none" w:sz="0" w:space="0" w:color="auto"/>
        <w:bottom w:val="none" w:sz="0" w:space="0" w:color="auto"/>
        <w:right w:val="none" w:sz="0" w:space="0" w:color="auto"/>
      </w:divBdr>
    </w:div>
    <w:div w:id="987251346">
      <w:bodyDiv w:val="1"/>
      <w:marLeft w:val="0"/>
      <w:marRight w:val="0"/>
      <w:marTop w:val="0"/>
      <w:marBottom w:val="0"/>
      <w:divBdr>
        <w:top w:val="none" w:sz="0" w:space="0" w:color="auto"/>
        <w:left w:val="none" w:sz="0" w:space="0" w:color="auto"/>
        <w:bottom w:val="none" w:sz="0" w:space="0" w:color="auto"/>
        <w:right w:val="none" w:sz="0" w:space="0" w:color="auto"/>
      </w:divBdr>
    </w:div>
    <w:div w:id="1001346594">
      <w:bodyDiv w:val="1"/>
      <w:marLeft w:val="0"/>
      <w:marRight w:val="0"/>
      <w:marTop w:val="0"/>
      <w:marBottom w:val="0"/>
      <w:divBdr>
        <w:top w:val="none" w:sz="0" w:space="0" w:color="auto"/>
        <w:left w:val="none" w:sz="0" w:space="0" w:color="auto"/>
        <w:bottom w:val="none" w:sz="0" w:space="0" w:color="auto"/>
        <w:right w:val="none" w:sz="0" w:space="0" w:color="auto"/>
      </w:divBdr>
    </w:div>
    <w:div w:id="1001853261">
      <w:bodyDiv w:val="1"/>
      <w:marLeft w:val="0"/>
      <w:marRight w:val="0"/>
      <w:marTop w:val="0"/>
      <w:marBottom w:val="0"/>
      <w:divBdr>
        <w:top w:val="none" w:sz="0" w:space="0" w:color="auto"/>
        <w:left w:val="none" w:sz="0" w:space="0" w:color="auto"/>
        <w:bottom w:val="none" w:sz="0" w:space="0" w:color="auto"/>
        <w:right w:val="none" w:sz="0" w:space="0" w:color="auto"/>
      </w:divBdr>
    </w:div>
    <w:div w:id="1008482747">
      <w:bodyDiv w:val="1"/>
      <w:marLeft w:val="0"/>
      <w:marRight w:val="0"/>
      <w:marTop w:val="0"/>
      <w:marBottom w:val="0"/>
      <w:divBdr>
        <w:top w:val="none" w:sz="0" w:space="0" w:color="auto"/>
        <w:left w:val="none" w:sz="0" w:space="0" w:color="auto"/>
        <w:bottom w:val="none" w:sz="0" w:space="0" w:color="auto"/>
        <w:right w:val="none" w:sz="0" w:space="0" w:color="auto"/>
      </w:divBdr>
    </w:div>
    <w:div w:id="1021516881">
      <w:bodyDiv w:val="1"/>
      <w:marLeft w:val="0"/>
      <w:marRight w:val="0"/>
      <w:marTop w:val="0"/>
      <w:marBottom w:val="0"/>
      <w:divBdr>
        <w:top w:val="none" w:sz="0" w:space="0" w:color="auto"/>
        <w:left w:val="none" w:sz="0" w:space="0" w:color="auto"/>
        <w:bottom w:val="none" w:sz="0" w:space="0" w:color="auto"/>
        <w:right w:val="none" w:sz="0" w:space="0" w:color="auto"/>
      </w:divBdr>
    </w:div>
    <w:div w:id="1031035474">
      <w:bodyDiv w:val="1"/>
      <w:marLeft w:val="0"/>
      <w:marRight w:val="0"/>
      <w:marTop w:val="0"/>
      <w:marBottom w:val="0"/>
      <w:divBdr>
        <w:top w:val="none" w:sz="0" w:space="0" w:color="auto"/>
        <w:left w:val="none" w:sz="0" w:space="0" w:color="auto"/>
        <w:bottom w:val="none" w:sz="0" w:space="0" w:color="auto"/>
        <w:right w:val="none" w:sz="0" w:space="0" w:color="auto"/>
      </w:divBdr>
    </w:div>
    <w:div w:id="1035741225">
      <w:bodyDiv w:val="1"/>
      <w:marLeft w:val="0"/>
      <w:marRight w:val="0"/>
      <w:marTop w:val="0"/>
      <w:marBottom w:val="0"/>
      <w:divBdr>
        <w:top w:val="none" w:sz="0" w:space="0" w:color="auto"/>
        <w:left w:val="none" w:sz="0" w:space="0" w:color="auto"/>
        <w:bottom w:val="none" w:sz="0" w:space="0" w:color="auto"/>
        <w:right w:val="none" w:sz="0" w:space="0" w:color="auto"/>
      </w:divBdr>
    </w:div>
    <w:div w:id="1068192072">
      <w:bodyDiv w:val="1"/>
      <w:marLeft w:val="0"/>
      <w:marRight w:val="0"/>
      <w:marTop w:val="0"/>
      <w:marBottom w:val="0"/>
      <w:divBdr>
        <w:top w:val="none" w:sz="0" w:space="0" w:color="auto"/>
        <w:left w:val="none" w:sz="0" w:space="0" w:color="auto"/>
        <w:bottom w:val="none" w:sz="0" w:space="0" w:color="auto"/>
        <w:right w:val="none" w:sz="0" w:space="0" w:color="auto"/>
      </w:divBdr>
    </w:div>
    <w:div w:id="1083333767">
      <w:bodyDiv w:val="1"/>
      <w:marLeft w:val="0"/>
      <w:marRight w:val="0"/>
      <w:marTop w:val="0"/>
      <w:marBottom w:val="0"/>
      <w:divBdr>
        <w:top w:val="none" w:sz="0" w:space="0" w:color="auto"/>
        <w:left w:val="none" w:sz="0" w:space="0" w:color="auto"/>
        <w:bottom w:val="none" w:sz="0" w:space="0" w:color="auto"/>
        <w:right w:val="none" w:sz="0" w:space="0" w:color="auto"/>
      </w:divBdr>
    </w:div>
    <w:div w:id="1084565946">
      <w:bodyDiv w:val="1"/>
      <w:marLeft w:val="0"/>
      <w:marRight w:val="0"/>
      <w:marTop w:val="0"/>
      <w:marBottom w:val="0"/>
      <w:divBdr>
        <w:top w:val="none" w:sz="0" w:space="0" w:color="auto"/>
        <w:left w:val="none" w:sz="0" w:space="0" w:color="auto"/>
        <w:bottom w:val="none" w:sz="0" w:space="0" w:color="auto"/>
        <w:right w:val="none" w:sz="0" w:space="0" w:color="auto"/>
      </w:divBdr>
    </w:div>
    <w:div w:id="1086422613">
      <w:bodyDiv w:val="1"/>
      <w:marLeft w:val="0"/>
      <w:marRight w:val="0"/>
      <w:marTop w:val="0"/>
      <w:marBottom w:val="0"/>
      <w:divBdr>
        <w:top w:val="none" w:sz="0" w:space="0" w:color="auto"/>
        <w:left w:val="none" w:sz="0" w:space="0" w:color="auto"/>
        <w:bottom w:val="none" w:sz="0" w:space="0" w:color="auto"/>
        <w:right w:val="none" w:sz="0" w:space="0" w:color="auto"/>
      </w:divBdr>
    </w:div>
    <w:div w:id="1089888917">
      <w:bodyDiv w:val="1"/>
      <w:marLeft w:val="0"/>
      <w:marRight w:val="0"/>
      <w:marTop w:val="0"/>
      <w:marBottom w:val="0"/>
      <w:divBdr>
        <w:top w:val="none" w:sz="0" w:space="0" w:color="auto"/>
        <w:left w:val="none" w:sz="0" w:space="0" w:color="auto"/>
        <w:bottom w:val="none" w:sz="0" w:space="0" w:color="auto"/>
        <w:right w:val="none" w:sz="0" w:space="0" w:color="auto"/>
      </w:divBdr>
    </w:div>
    <w:div w:id="1103960127">
      <w:bodyDiv w:val="1"/>
      <w:marLeft w:val="0"/>
      <w:marRight w:val="0"/>
      <w:marTop w:val="0"/>
      <w:marBottom w:val="0"/>
      <w:divBdr>
        <w:top w:val="none" w:sz="0" w:space="0" w:color="auto"/>
        <w:left w:val="none" w:sz="0" w:space="0" w:color="auto"/>
        <w:bottom w:val="none" w:sz="0" w:space="0" w:color="auto"/>
        <w:right w:val="none" w:sz="0" w:space="0" w:color="auto"/>
      </w:divBdr>
    </w:div>
    <w:div w:id="1111390000">
      <w:bodyDiv w:val="1"/>
      <w:marLeft w:val="0"/>
      <w:marRight w:val="0"/>
      <w:marTop w:val="0"/>
      <w:marBottom w:val="0"/>
      <w:divBdr>
        <w:top w:val="none" w:sz="0" w:space="0" w:color="auto"/>
        <w:left w:val="none" w:sz="0" w:space="0" w:color="auto"/>
        <w:bottom w:val="none" w:sz="0" w:space="0" w:color="auto"/>
        <w:right w:val="none" w:sz="0" w:space="0" w:color="auto"/>
      </w:divBdr>
    </w:div>
    <w:div w:id="1118063195">
      <w:bodyDiv w:val="1"/>
      <w:marLeft w:val="0"/>
      <w:marRight w:val="0"/>
      <w:marTop w:val="0"/>
      <w:marBottom w:val="0"/>
      <w:divBdr>
        <w:top w:val="none" w:sz="0" w:space="0" w:color="auto"/>
        <w:left w:val="none" w:sz="0" w:space="0" w:color="auto"/>
        <w:bottom w:val="none" w:sz="0" w:space="0" w:color="auto"/>
        <w:right w:val="none" w:sz="0" w:space="0" w:color="auto"/>
      </w:divBdr>
    </w:div>
    <w:div w:id="1129669913">
      <w:bodyDiv w:val="1"/>
      <w:marLeft w:val="0"/>
      <w:marRight w:val="0"/>
      <w:marTop w:val="0"/>
      <w:marBottom w:val="0"/>
      <w:divBdr>
        <w:top w:val="none" w:sz="0" w:space="0" w:color="auto"/>
        <w:left w:val="none" w:sz="0" w:space="0" w:color="auto"/>
        <w:bottom w:val="none" w:sz="0" w:space="0" w:color="auto"/>
        <w:right w:val="none" w:sz="0" w:space="0" w:color="auto"/>
      </w:divBdr>
    </w:div>
    <w:div w:id="1134523381">
      <w:bodyDiv w:val="1"/>
      <w:marLeft w:val="0"/>
      <w:marRight w:val="0"/>
      <w:marTop w:val="0"/>
      <w:marBottom w:val="0"/>
      <w:divBdr>
        <w:top w:val="none" w:sz="0" w:space="0" w:color="auto"/>
        <w:left w:val="none" w:sz="0" w:space="0" w:color="auto"/>
        <w:bottom w:val="none" w:sz="0" w:space="0" w:color="auto"/>
        <w:right w:val="none" w:sz="0" w:space="0" w:color="auto"/>
      </w:divBdr>
    </w:div>
    <w:div w:id="1134834662">
      <w:bodyDiv w:val="1"/>
      <w:marLeft w:val="0"/>
      <w:marRight w:val="0"/>
      <w:marTop w:val="0"/>
      <w:marBottom w:val="0"/>
      <w:divBdr>
        <w:top w:val="none" w:sz="0" w:space="0" w:color="auto"/>
        <w:left w:val="none" w:sz="0" w:space="0" w:color="auto"/>
        <w:bottom w:val="none" w:sz="0" w:space="0" w:color="auto"/>
        <w:right w:val="none" w:sz="0" w:space="0" w:color="auto"/>
      </w:divBdr>
    </w:div>
    <w:div w:id="1149440695">
      <w:bodyDiv w:val="1"/>
      <w:marLeft w:val="0"/>
      <w:marRight w:val="0"/>
      <w:marTop w:val="0"/>
      <w:marBottom w:val="0"/>
      <w:divBdr>
        <w:top w:val="none" w:sz="0" w:space="0" w:color="auto"/>
        <w:left w:val="none" w:sz="0" w:space="0" w:color="auto"/>
        <w:bottom w:val="none" w:sz="0" w:space="0" w:color="auto"/>
        <w:right w:val="none" w:sz="0" w:space="0" w:color="auto"/>
      </w:divBdr>
    </w:div>
    <w:div w:id="1152058753">
      <w:bodyDiv w:val="1"/>
      <w:marLeft w:val="0"/>
      <w:marRight w:val="0"/>
      <w:marTop w:val="0"/>
      <w:marBottom w:val="0"/>
      <w:divBdr>
        <w:top w:val="none" w:sz="0" w:space="0" w:color="auto"/>
        <w:left w:val="none" w:sz="0" w:space="0" w:color="auto"/>
        <w:bottom w:val="none" w:sz="0" w:space="0" w:color="auto"/>
        <w:right w:val="none" w:sz="0" w:space="0" w:color="auto"/>
      </w:divBdr>
    </w:div>
    <w:div w:id="1154225108">
      <w:bodyDiv w:val="1"/>
      <w:marLeft w:val="0"/>
      <w:marRight w:val="0"/>
      <w:marTop w:val="0"/>
      <w:marBottom w:val="0"/>
      <w:divBdr>
        <w:top w:val="none" w:sz="0" w:space="0" w:color="auto"/>
        <w:left w:val="none" w:sz="0" w:space="0" w:color="auto"/>
        <w:bottom w:val="none" w:sz="0" w:space="0" w:color="auto"/>
        <w:right w:val="none" w:sz="0" w:space="0" w:color="auto"/>
      </w:divBdr>
    </w:div>
    <w:div w:id="1163086947">
      <w:bodyDiv w:val="1"/>
      <w:marLeft w:val="0"/>
      <w:marRight w:val="0"/>
      <w:marTop w:val="0"/>
      <w:marBottom w:val="0"/>
      <w:divBdr>
        <w:top w:val="none" w:sz="0" w:space="0" w:color="auto"/>
        <w:left w:val="none" w:sz="0" w:space="0" w:color="auto"/>
        <w:bottom w:val="none" w:sz="0" w:space="0" w:color="auto"/>
        <w:right w:val="none" w:sz="0" w:space="0" w:color="auto"/>
      </w:divBdr>
    </w:div>
    <w:div w:id="1170559237">
      <w:bodyDiv w:val="1"/>
      <w:marLeft w:val="0"/>
      <w:marRight w:val="0"/>
      <w:marTop w:val="0"/>
      <w:marBottom w:val="0"/>
      <w:divBdr>
        <w:top w:val="none" w:sz="0" w:space="0" w:color="auto"/>
        <w:left w:val="none" w:sz="0" w:space="0" w:color="auto"/>
        <w:bottom w:val="none" w:sz="0" w:space="0" w:color="auto"/>
        <w:right w:val="none" w:sz="0" w:space="0" w:color="auto"/>
      </w:divBdr>
    </w:div>
    <w:div w:id="1177964798">
      <w:bodyDiv w:val="1"/>
      <w:marLeft w:val="0"/>
      <w:marRight w:val="0"/>
      <w:marTop w:val="0"/>
      <w:marBottom w:val="0"/>
      <w:divBdr>
        <w:top w:val="none" w:sz="0" w:space="0" w:color="auto"/>
        <w:left w:val="none" w:sz="0" w:space="0" w:color="auto"/>
        <w:bottom w:val="none" w:sz="0" w:space="0" w:color="auto"/>
        <w:right w:val="none" w:sz="0" w:space="0" w:color="auto"/>
      </w:divBdr>
    </w:div>
    <w:div w:id="1186791821">
      <w:bodyDiv w:val="1"/>
      <w:marLeft w:val="0"/>
      <w:marRight w:val="0"/>
      <w:marTop w:val="0"/>
      <w:marBottom w:val="0"/>
      <w:divBdr>
        <w:top w:val="none" w:sz="0" w:space="0" w:color="auto"/>
        <w:left w:val="none" w:sz="0" w:space="0" w:color="auto"/>
        <w:bottom w:val="none" w:sz="0" w:space="0" w:color="auto"/>
        <w:right w:val="none" w:sz="0" w:space="0" w:color="auto"/>
      </w:divBdr>
    </w:div>
    <w:div w:id="1195384645">
      <w:bodyDiv w:val="1"/>
      <w:marLeft w:val="0"/>
      <w:marRight w:val="0"/>
      <w:marTop w:val="0"/>
      <w:marBottom w:val="0"/>
      <w:divBdr>
        <w:top w:val="none" w:sz="0" w:space="0" w:color="auto"/>
        <w:left w:val="none" w:sz="0" w:space="0" w:color="auto"/>
        <w:bottom w:val="none" w:sz="0" w:space="0" w:color="auto"/>
        <w:right w:val="none" w:sz="0" w:space="0" w:color="auto"/>
      </w:divBdr>
    </w:div>
    <w:div w:id="1200241055">
      <w:bodyDiv w:val="1"/>
      <w:marLeft w:val="0"/>
      <w:marRight w:val="0"/>
      <w:marTop w:val="0"/>
      <w:marBottom w:val="0"/>
      <w:divBdr>
        <w:top w:val="none" w:sz="0" w:space="0" w:color="auto"/>
        <w:left w:val="none" w:sz="0" w:space="0" w:color="auto"/>
        <w:bottom w:val="none" w:sz="0" w:space="0" w:color="auto"/>
        <w:right w:val="none" w:sz="0" w:space="0" w:color="auto"/>
      </w:divBdr>
    </w:div>
    <w:div w:id="1203053473">
      <w:bodyDiv w:val="1"/>
      <w:marLeft w:val="0"/>
      <w:marRight w:val="0"/>
      <w:marTop w:val="0"/>
      <w:marBottom w:val="0"/>
      <w:divBdr>
        <w:top w:val="none" w:sz="0" w:space="0" w:color="auto"/>
        <w:left w:val="none" w:sz="0" w:space="0" w:color="auto"/>
        <w:bottom w:val="none" w:sz="0" w:space="0" w:color="auto"/>
        <w:right w:val="none" w:sz="0" w:space="0" w:color="auto"/>
      </w:divBdr>
    </w:div>
    <w:div w:id="1215193980">
      <w:bodyDiv w:val="1"/>
      <w:marLeft w:val="0"/>
      <w:marRight w:val="0"/>
      <w:marTop w:val="0"/>
      <w:marBottom w:val="0"/>
      <w:divBdr>
        <w:top w:val="none" w:sz="0" w:space="0" w:color="auto"/>
        <w:left w:val="none" w:sz="0" w:space="0" w:color="auto"/>
        <w:bottom w:val="none" w:sz="0" w:space="0" w:color="auto"/>
        <w:right w:val="none" w:sz="0" w:space="0" w:color="auto"/>
      </w:divBdr>
    </w:div>
    <w:div w:id="1223716732">
      <w:bodyDiv w:val="1"/>
      <w:marLeft w:val="0"/>
      <w:marRight w:val="0"/>
      <w:marTop w:val="0"/>
      <w:marBottom w:val="0"/>
      <w:divBdr>
        <w:top w:val="none" w:sz="0" w:space="0" w:color="auto"/>
        <w:left w:val="none" w:sz="0" w:space="0" w:color="auto"/>
        <w:bottom w:val="none" w:sz="0" w:space="0" w:color="auto"/>
        <w:right w:val="none" w:sz="0" w:space="0" w:color="auto"/>
      </w:divBdr>
    </w:div>
    <w:div w:id="1223909250">
      <w:bodyDiv w:val="1"/>
      <w:marLeft w:val="0"/>
      <w:marRight w:val="0"/>
      <w:marTop w:val="0"/>
      <w:marBottom w:val="0"/>
      <w:divBdr>
        <w:top w:val="none" w:sz="0" w:space="0" w:color="auto"/>
        <w:left w:val="none" w:sz="0" w:space="0" w:color="auto"/>
        <w:bottom w:val="none" w:sz="0" w:space="0" w:color="auto"/>
        <w:right w:val="none" w:sz="0" w:space="0" w:color="auto"/>
      </w:divBdr>
    </w:div>
    <w:div w:id="1231424948">
      <w:bodyDiv w:val="1"/>
      <w:marLeft w:val="0"/>
      <w:marRight w:val="0"/>
      <w:marTop w:val="0"/>
      <w:marBottom w:val="0"/>
      <w:divBdr>
        <w:top w:val="none" w:sz="0" w:space="0" w:color="auto"/>
        <w:left w:val="none" w:sz="0" w:space="0" w:color="auto"/>
        <w:bottom w:val="none" w:sz="0" w:space="0" w:color="auto"/>
        <w:right w:val="none" w:sz="0" w:space="0" w:color="auto"/>
      </w:divBdr>
    </w:div>
    <w:div w:id="1243873518">
      <w:bodyDiv w:val="1"/>
      <w:marLeft w:val="0"/>
      <w:marRight w:val="0"/>
      <w:marTop w:val="0"/>
      <w:marBottom w:val="0"/>
      <w:divBdr>
        <w:top w:val="none" w:sz="0" w:space="0" w:color="auto"/>
        <w:left w:val="none" w:sz="0" w:space="0" w:color="auto"/>
        <w:bottom w:val="none" w:sz="0" w:space="0" w:color="auto"/>
        <w:right w:val="none" w:sz="0" w:space="0" w:color="auto"/>
      </w:divBdr>
    </w:div>
    <w:div w:id="1250430735">
      <w:bodyDiv w:val="1"/>
      <w:marLeft w:val="0"/>
      <w:marRight w:val="0"/>
      <w:marTop w:val="0"/>
      <w:marBottom w:val="0"/>
      <w:divBdr>
        <w:top w:val="none" w:sz="0" w:space="0" w:color="auto"/>
        <w:left w:val="none" w:sz="0" w:space="0" w:color="auto"/>
        <w:bottom w:val="none" w:sz="0" w:space="0" w:color="auto"/>
        <w:right w:val="none" w:sz="0" w:space="0" w:color="auto"/>
      </w:divBdr>
    </w:div>
    <w:div w:id="1251038409">
      <w:bodyDiv w:val="1"/>
      <w:marLeft w:val="0"/>
      <w:marRight w:val="0"/>
      <w:marTop w:val="0"/>
      <w:marBottom w:val="0"/>
      <w:divBdr>
        <w:top w:val="none" w:sz="0" w:space="0" w:color="auto"/>
        <w:left w:val="none" w:sz="0" w:space="0" w:color="auto"/>
        <w:bottom w:val="none" w:sz="0" w:space="0" w:color="auto"/>
        <w:right w:val="none" w:sz="0" w:space="0" w:color="auto"/>
      </w:divBdr>
    </w:div>
    <w:div w:id="1282805133">
      <w:bodyDiv w:val="1"/>
      <w:marLeft w:val="0"/>
      <w:marRight w:val="0"/>
      <w:marTop w:val="0"/>
      <w:marBottom w:val="0"/>
      <w:divBdr>
        <w:top w:val="none" w:sz="0" w:space="0" w:color="auto"/>
        <w:left w:val="none" w:sz="0" w:space="0" w:color="auto"/>
        <w:bottom w:val="none" w:sz="0" w:space="0" w:color="auto"/>
        <w:right w:val="none" w:sz="0" w:space="0" w:color="auto"/>
      </w:divBdr>
    </w:div>
    <w:div w:id="1307248238">
      <w:bodyDiv w:val="1"/>
      <w:marLeft w:val="0"/>
      <w:marRight w:val="0"/>
      <w:marTop w:val="0"/>
      <w:marBottom w:val="0"/>
      <w:divBdr>
        <w:top w:val="none" w:sz="0" w:space="0" w:color="auto"/>
        <w:left w:val="none" w:sz="0" w:space="0" w:color="auto"/>
        <w:bottom w:val="none" w:sz="0" w:space="0" w:color="auto"/>
        <w:right w:val="none" w:sz="0" w:space="0" w:color="auto"/>
      </w:divBdr>
    </w:div>
    <w:div w:id="1315448975">
      <w:bodyDiv w:val="1"/>
      <w:marLeft w:val="0"/>
      <w:marRight w:val="0"/>
      <w:marTop w:val="0"/>
      <w:marBottom w:val="0"/>
      <w:divBdr>
        <w:top w:val="none" w:sz="0" w:space="0" w:color="auto"/>
        <w:left w:val="none" w:sz="0" w:space="0" w:color="auto"/>
        <w:bottom w:val="none" w:sz="0" w:space="0" w:color="auto"/>
        <w:right w:val="none" w:sz="0" w:space="0" w:color="auto"/>
      </w:divBdr>
    </w:div>
    <w:div w:id="1317370228">
      <w:bodyDiv w:val="1"/>
      <w:marLeft w:val="0"/>
      <w:marRight w:val="0"/>
      <w:marTop w:val="0"/>
      <w:marBottom w:val="0"/>
      <w:divBdr>
        <w:top w:val="none" w:sz="0" w:space="0" w:color="auto"/>
        <w:left w:val="none" w:sz="0" w:space="0" w:color="auto"/>
        <w:bottom w:val="none" w:sz="0" w:space="0" w:color="auto"/>
        <w:right w:val="none" w:sz="0" w:space="0" w:color="auto"/>
      </w:divBdr>
    </w:div>
    <w:div w:id="1325158171">
      <w:bodyDiv w:val="1"/>
      <w:marLeft w:val="0"/>
      <w:marRight w:val="0"/>
      <w:marTop w:val="0"/>
      <w:marBottom w:val="0"/>
      <w:divBdr>
        <w:top w:val="none" w:sz="0" w:space="0" w:color="auto"/>
        <w:left w:val="none" w:sz="0" w:space="0" w:color="auto"/>
        <w:bottom w:val="none" w:sz="0" w:space="0" w:color="auto"/>
        <w:right w:val="none" w:sz="0" w:space="0" w:color="auto"/>
      </w:divBdr>
    </w:div>
    <w:div w:id="1325358332">
      <w:bodyDiv w:val="1"/>
      <w:marLeft w:val="0"/>
      <w:marRight w:val="0"/>
      <w:marTop w:val="0"/>
      <w:marBottom w:val="0"/>
      <w:divBdr>
        <w:top w:val="none" w:sz="0" w:space="0" w:color="auto"/>
        <w:left w:val="none" w:sz="0" w:space="0" w:color="auto"/>
        <w:bottom w:val="none" w:sz="0" w:space="0" w:color="auto"/>
        <w:right w:val="none" w:sz="0" w:space="0" w:color="auto"/>
      </w:divBdr>
    </w:div>
    <w:div w:id="1330451489">
      <w:bodyDiv w:val="1"/>
      <w:marLeft w:val="0"/>
      <w:marRight w:val="0"/>
      <w:marTop w:val="0"/>
      <w:marBottom w:val="0"/>
      <w:divBdr>
        <w:top w:val="none" w:sz="0" w:space="0" w:color="auto"/>
        <w:left w:val="none" w:sz="0" w:space="0" w:color="auto"/>
        <w:bottom w:val="none" w:sz="0" w:space="0" w:color="auto"/>
        <w:right w:val="none" w:sz="0" w:space="0" w:color="auto"/>
      </w:divBdr>
    </w:div>
    <w:div w:id="1342275043">
      <w:bodyDiv w:val="1"/>
      <w:marLeft w:val="0"/>
      <w:marRight w:val="0"/>
      <w:marTop w:val="0"/>
      <w:marBottom w:val="0"/>
      <w:divBdr>
        <w:top w:val="none" w:sz="0" w:space="0" w:color="auto"/>
        <w:left w:val="none" w:sz="0" w:space="0" w:color="auto"/>
        <w:bottom w:val="none" w:sz="0" w:space="0" w:color="auto"/>
        <w:right w:val="none" w:sz="0" w:space="0" w:color="auto"/>
      </w:divBdr>
    </w:div>
    <w:div w:id="1363826416">
      <w:bodyDiv w:val="1"/>
      <w:marLeft w:val="0"/>
      <w:marRight w:val="0"/>
      <w:marTop w:val="0"/>
      <w:marBottom w:val="0"/>
      <w:divBdr>
        <w:top w:val="none" w:sz="0" w:space="0" w:color="auto"/>
        <w:left w:val="none" w:sz="0" w:space="0" w:color="auto"/>
        <w:bottom w:val="none" w:sz="0" w:space="0" w:color="auto"/>
        <w:right w:val="none" w:sz="0" w:space="0" w:color="auto"/>
      </w:divBdr>
    </w:div>
    <w:div w:id="1365597141">
      <w:bodyDiv w:val="1"/>
      <w:marLeft w:val="0"/>
      <w:marRight w:val="0"/>
      <w:marTop w:val="0"/>
      <w:marBottom w:val="0"/>
      <w:divBdr>
        <w:top w:val="none" w:sz="0" w:space="0" w:color="auto"/>
        <w:left w:val="none" w:sz="0" w:space="0" w:color="auto"/>
        <w:bottom w:val="none" w:sz="0" w:space="0" w:color="auto"/>
        <w:right w:val="none" w:sz="0" w:space="0" w:color="auto"/>
      </w:divBdr>
    </w:div>
    <w:div w:id="1370374439">
      <w:bodyDiv w:val="1"/>
      <w:marLeft w:val="0"/>
      <w:marRight w:val="0"/>
      <w:marTop w:val="0"/>
      <w:marBottom w:val="0"/>
      <w:divBdr>
        <w:top w:val="none" w:sz="0" w:space="0" w:color="auto"/>
        <w:left w:val="none" w:sz="0" w:space="0" w:color="auto"/>
        <w:bottom w:val="none" w:sz="0" w:space="0" w:color="auto"/>
        <w:right w:val="none" w:sz="0" w:space="0" w:color="auto"/>
      </w:divBdr>
    </w:div>
    <w:div w:id="1385836921">
      <w:bodyDiv w:val="1"/>
      <w:marLeft w:val="0"/>
      <w:marRight w:val="0"/>
      <w:marTop w:val="0"/>
      <w:marBottom w:val="0"/>
      <w:divBdr>
        <w:top w:val="none" w:sz="0" w:space="0" w:color="auto"/>
        <w:left w:val="none" w:sz="0" w:space="0" w:color="auto"/>
        <w:bottom w:val="none" w:sz="0" w:space="0" w:color="auto"/>
        <w:right w:val="none" w:sz="0" w:space="0" w:color="auto"/>
      </w:divBdr>
    </w:div>
    <w:div w:id="1423186018">
      <w:bodyDiv w:val="1"/>
      <w:marLeft w:val="0"/>
      <w:marRight w:val="0"/>
      <w:marTop w:val="0"/>
      <w:marBottom w:val="0"/>
      <w:divBdr>
        <w:top w:val="none" w:sz="0" w:space="0" w:color="auto"/>
        <w:left w:val="none" w:sz="0" w:space="0" w:color="auto"/>
        <w:bottom w:val="none" w:sz="0" w:space="0" w:color="auto"/>
        <w:right w:val="none" w:sz="0" w:space="0" w:color="auto"/>
      </w:divBdr>
    </w:div>
    <w:div w:id="1423334109">
      <w:bodyDiv w:val="1"/>
      <w:marLeft w:val="0"/>
      <w:marRight w:val="0"/>
      <w:marTop w:val="0"/>
      <w:marBottom w:val="0"/>
      <w:divBdr>
        <w:top w:val="none" w:sz="0" w:space="0" w:color="auto"/>
        <w:left w:val="none" w:sz="0" w:space="0" w:color="auto"/>
        <w:bottom w:val="none" w:sz="0" w:space="0" w:color="auto"/>
        <w:right w:val="none" w:sz="0" w:space="0" w:color="auto"/>
      </w:divBdr>
    </w:div>
    <w:div w:id="1427574072">
      <w:bodyDiv w:val="1"/>
      <w:marLeft w:val="0"/>
      <w:marRight w:val="0"/>
      <w:marTop w:val="0"/>
      <w:marBottom w:val="0"/>
      <w:divBdr>
        <w:top w:val="none" w:sz="0" w:space="0" w:color="auto"/>
        <w:left w:val="none" w:sz="0" w:space="0" w:color="auto"/>
        <w:bottom w:val="none" w:sz="0" w:space="0" w:color="auto"/>
        <w:right w:val="none" w:sz="0" w:space="0" w:color="auto"/>
      </w:divBdr>
    </w:div>
    <w:div w:id="1432508890">
      <w:bodyDiv w:val="1"/>
      <w:marLeft w:val="0"/>
      <w:marRight w:val="0"/>
      <w:marTop w:val="0"/>
      <w:marBottom w:val="0"/>
      <w:divBdr>
        <w:top w:val="none" w:sz="0" w:space="0" w:color="auto"/>
        <w:left w:val="none" w:sz="0" w:space="0" w:color="auto"/>
        <w:bottom w:val="none" w:sz="0" w:space="0" w:color="auto"/>
        <w:right w:val="none" w:sz="0" w:space="0" w:color="auto"/>
      </w:divBdr>
    </w:div>
    <w:div w:id="1433472212">
      <w:bodyDiv w:val="1"/>
      <w:marLeft w:val="0"/>
      <w:marRight w:val="0"/>
      <w:marTop w:val="0"/>
      <w:marBottom w:val="0"/>
      <w:divBdr>
        <w:top w:val="none" w:sz="0" w:space="0" w:color="auto"/>
        <w:left w:val="none" w:sz="0" w:space="0" w:color="auto"/>
        <w:bottom w:val="none" w:sz="0" w:space="0" w:color="auto"/>
        <w:right w:val="none" w:sz="0" w:space="0" w:color="auto"/>
      </w:divBdr>
    </w:div>
    <w:div w:id="1471510703">
      <w:bodyDiv w:val="1"/>
      <w:marLeft w:val="0"/>
      <w:marRight w:val="0"/>
      <w:marTop w:val="0"/>
      <w:marBottom w:val="0"/>
      <w:divBdr>
        <w:top w:val="none" w:sz="0" w:space="0" w:color="auto"/>
        <w:left w:val="none" w:sz="0" w:space="0" w:color="auto"/>
        <w:bottom w:val="none" w:sz="0" w:space="0" w:color="auto"/>
        <w:right w:val="none" w:sz="0" w:space="0" w:color="auto"/>
      </w:divBdr>
    </w:div>
    <w:div w:id="1504010618">
      <w:bodyDiv w:val="1"/>
      <w:marLeft w:val="0"/>
      <w:marRight w:val="0"/>
      <w:marTop w:val="0"/>
      <w:marBottom w:val="0"/>
      <w:divBdr>
        <w:top w:val="none" w:sz="0" w:space="0" w:color="auto"/>
        <w:left w:val="none" w:sz="0" w:space="0" w:color="auto"/>
        <w:bottom w:val="none" w:sz="0" w:space="0" w:color="auto"/>
        <w:right w:val="none" w:sz="0" w:space="0" w:color="auto"/>
      </w:divBdr>
    </w:div>
    <w:div w:id="1514808573">
      <w:bodyDiv w:val="1"/>
      <w:marLeft w:val="0"/>
      <w:marRight w:val="0"/>
      <w:marTop w:val="0"/>
      <w:marBottom w:val="0"/>
      <w:divBdr>
        <w:top w:val="none" w:sz="0" w:space="0" w:color="auto"/>
        <w:left w:val="none" w:sz="0" w:space="0" w:color="auto"/>
        <w:bottom w:val="none" w:sz="0" w:space="0" w:color="auto"/>
        <w:right w:val="none" w:sz="0" w:space="0" w:color="auto"/>
      </w:divBdr>
    </w:div>
    <w:div w:id="1519467151">
      <w:bodyDiv w:val="1"/>
      <w:marLeft w:val="0"/>
      <w:marRight w:val="0"/>
      <w:marTop w:val="0"/>
      <w:marBottom w:val="0"/>
      <w:divBdr>
        <w:top w:val="none" w:sz="0" w:space="0" w:color="auto"/>
        <w:left w:val="none" w:sz="0" w:space="0" w:color="auto"/>
        <w:bottom w:val="none" w:sz="0" w:space="0" w:color="auto"/>
        <w:right w:val="none" w:sz="0" w:space="0" w:color="auto"/>
      </w:divBdr>
    </w:div>
    <w:div w:id="1559978591">
      <w:bodyDiv w:val="1"/>
      <w:marLeft w:val="0"/>
      <w:marRight w:val="0"/>
      <w:marTop w:val="0"/>
      <w:marBottom w:val="0"/>
      <w:divBdr>
        <w:top w:val="none" w:sz="0" w:space="0" w:color="auto"/>
        <w:left w:val="none" w:sz="0" w:space="0" w:color="auto"/>
        <w:bottom w:val="none" w:sz="0" w:space="0" w:color="auto"/>
        <w:right w:val="none" w:sz="0" w:space="0" w:color="auto"/>
      </w:divBdr>
    </w:div>
    <w:div w:id="1569653360">
      <w:bodyDiv w:val="1"/>
      <w:marLeft w:val="0"/>
      <w:marRight w:val="0"/>
      <w:marTop w:val="0"/>
      <w:marBottom w:val="0"/>
      <w:divBdr>
        <w:top w:val="none" w:sz="0" w:space="0" w:color="auto"/>
        <w:left w:val="none" w:sz="0" w:space="0" w:color="auto"/>
        <w:bottom w:val="none" w:sz="0" w:space="0" w:color="auto"/>
        <w:right w:val="none" w:sz="0" w:space="0" w:color="auto"/>
      </w:divBdr>
    </w:div>
    <w:div w:id="1570379037">
      <w:bodyDiv w:val="1"/>
      <w:marLeft w:val="0"/>
      <w:marRight w:val="0"/>
      <w:marTop w:val="0"/>
      <w:marBottom w:val="0"/>
      <w:divBdr>
        <w:top w:val="none" w:sz="0" w:space="0" w:color="auto"/>
        <w:left w:val="none" w:sz="0" w:space="0" w:color="auto"/>
        <w:bottom w:val="none" w:sz="0" w:space="0" w:color="auto"/>
        <w:right w:val="none" w:sz="0" w:space="0" w:color="auto"/>
      </w:divBdr>
    </w:div>
    <w:div w:id="1584027510">
      <w:bodyDiv w:val="1"/>
      <w:marLeft w:val="0"/>
      <w:marRight w:val="0"/>
      <w:marTop w:val="0"/>
      <w:marBottom w:val="0"/>
      <w:divBdr>
        <w:top w:val="none" w:sz="0" w:space="0" w:color="auto"/>
        <w:left w:val="none" w:sz="0" w:space="0" w:color="auto"/>
        <w:bottom w:val="none" w:sz="0" w:space="0" w:color="auto"/>
        <w:right w:val="none" w:sz="0" w:space="0" w:color="auto"/>
      </w:divBdr>
    </w:div>
    <w:div w:id="1584534489">
      <w:bodyDiv w:val="1"/>
      <w:marLeft w:val="0"/>
      <w:marRight w:val="0"/>
      <w:marTop w:val="0"/>
      <w:marBottom w:val="0"/>
      <w:divBdr>
        <w:top w:val="none" w:sz="0" w:space="0" w:color="auto"/>
        <w:left w:val="none" w:sz="0" w:space="0" w:color="auto"/>
        <w:bottom w:val="none" w:sz="0" w:space="0" w:color="auto"/>
        <w:right w:val="none" w:sz="0" w:space="0" w:color="auto"/>
      </w:divBdr>
    </w:div>
    <w:div w:id="1596015563">
      <w:bodyDiv w:val="1"/>
      <w:marLeft w:val="0"/>
      <w:marRight w:val="0"/>
      <w:marTop w:val="0"/>
      <w:marBottom w:val="0"/>
      <w:divBdr>
        <w:top w:val="none" w:sz="0" w:space="0" w:color="auto"/>
        <w:left w:val="none" w:sz="0" w:space="0" w:color="auto"/>
        <w:bottom w:val="none" w:sz="0" w:space="0" w:color="auto"/>
        <w:right w:val="none" w:sz="0" w:space="0" w:color="auto"/>
      </w:divBdr>
    </w:div>
    <w:div w:id="1600328672">
      <w:bodyDiv w:val="1"/>
      <w:marLeft w:val="0"/>
      <w:marRight w:val="0"/>
      <w:marTop w:val="0"/>
      <w:marBottom w:val="0"/>
      <w:divBdr>
        <w:top w:val="none" w:sz="0" w:space="0" w:color="auto"/>
        <w:left w:val="none" w:sz="0" w:space="0" w:color="auto"/>
        <w:bottom w:val="none" w:sz="0" w:space="0" w:color="auto"/>
        <w:right w:val="none" w:sz="0" w:space="0" w:color="auto"/>
      </w:divBdr>
    </w:div>
    <w:div w:id="1604805551">
      <w:bodyDiv w:val="1"/>
      <w:marLeft w:val="0"/>
      <w:marRight w:val="0"/>
      <w:marTop w:val="0"/>
      <w:marBottom w:val="0"/>
      <w:divBdr>
        <w:top w:val="none" w:sz="0" w:space="0" w:color="auto"/>
        <w:left w:val="none" w:sz="0" w:space="0" w:color="auto"/>
        <w:bottom w:val="none" w:sz="0" w:space="0" w:color="auto"/>
        <w:right w:val="none" w:sz="0" w:space="0" w:color="auto"/>
      </w:divBdr>
    </w:div>
    <w:div w:id="1607158737">
      <w:bodyDiv w:val="1"/>
      <w:marLeft w:val="0"/>
      <w:marRight w:val="0"/>
      <w:marTop w:val="0"/>
      <w:marBottom w:val="0"/>
      <w:divBdr>
        <w:top w:val="none" w:sz="0" w:space="0" w:color="auto"/>
        <w:left w:val="none" w:sz="0" w:space="0" w:color="auto"/>
        <w:bottom w:val="none" w:sz="0" w:space="0" w:color="auto"/>
        <w:right w:val="none" w:sz="0" w:space="0" w:color="auto"/>
      </w:divBdr>
    </w:div>
    <w:div w:id="1610166253">
      <w:bodyDiv w:val="1"/>
      <w:marLeft w:val="0"/>
      <w:marRight w:val="0"/>
      <w:marTop w:val="0"/>
      <w:marBottom w:val="0"/>
      <w:divBdr>
        <w:top w:val="none" w:sz="0" w:space="0" w:color="auto"/>
        <w:left w:val="none" w:sz="0" w:space="0" w:color="auto"/>
        <w:bottom w:val="none" w:sz="0" w:space="0" w:color="auto"/>
        <w:right w:val="none" w:sz="0" w:space="0" w:color="auto"/>
      </w:divBdr>
    </w:div>
    <w:div w:id="1630473739">
      <w:bodyDiv w:val="1"/>
      <w:marLeft w:val="0"/>
      <w:marRight w:val="0"/>
      <w:marTop w:val="0"/>
      <w:marBottom w:val="0"/>
      <w:divBdr>
        <w:top w:val="none" w:sz="0" w:space="0" w:color="auto"/>
        <w:left w:val="none" w:sz="0" w:space="0" w:color="auto"/>
        <w:bottom w:val="none" w:sz="0" w:space="0" w:color="auto"/>
        <w:right w:val="none" w:sz="0" w:space="0" w:color="auto"/>
      </w:divBdr>
    </w:div>
    <w:div w:id="1660422178">
      <w:bodyDiv w:val="1"/>
      <w:marLeft w:val="0"/>
      <w:marRight w:val="0"/>
      <w:marTop w:val="0"/>
      <w:marBottom w:val="0"/>
      <w:divBdr>
        <w:top w:val="none" w:sz="0" w:space="0" w:color="auto"/>
        <w:left w:val="none" w:sz="0" w:space="0" w:color="auto"/>
        <w:bottom w:val="none" w:sz="0" w:space="0" w:color="auto"/>
        <w:right w:val="none" w:sz="0" w:space="0" w:color="auto"/>
      </w:divBdr>
    </w:div>
    <w:div w:id="1665468578">
      <w:bodyDiv w:val="1"/>
      <w:marLeft w:val="0"/>
      <w:marRight w:val="0"/>
      <w:marTop w:val="0"/>
      <w:marBottom w:val="0"/>
      <w:divBdr>
        <w:top w:val="none" w:sz="0" w:space="0" w:color="auto"/>
        <w:left w:val="none" w:sz="0" w:space="0" w:color="auto"/>
        <w:bottom w:val="none" w:sz="0" w:space="0" w:color="auto"/>
        <w:right w:val="none" w:sz="0" w:space="0" w:color="auto"/>
      </w:divBdr>
    </w:div>
    <w:div w:id="1675768384">
      <w:bodyDiv w:val="1"/>
      <w:marLeft w:val="0"/>
      <w:marRight w:val="0"/>
      <w:marTop w:val="0"/>
      <w:marBottom w:val="0"/>
      <w:divBdr>
        <w:top w:val="none" w:sz="0" w:space="0" w:color="auto"/>
        <w:left w:val="none" w:sz="0" w:space="0" w:color="auto"/>
        <w:bottom w:val="none" w:sz="0" w:space="0" w:color="auto"/>
        <w:right w:val="none" w:sz="0" w:space="0" w:color="auto"/>
      </w:divBdr>
    </w:div>
    <w:div w:id="1685397227">
      <w:bodyDiv w:val="1"/>
      <w:marLeft w:val="0"/>
      <w:marRight w:val="0"/>
      <w:marTop w:val="0"/>
      <w:marBottom w:val="0"/>
      <w:divBdr>
        <w:top w:val="none" w:sz="0" w:space="0" w:color="auto"/>
        <w:left w:val="none" w:sz="0" w:space="0" w:color="auto"/>
        <w:bottom w:val="none" w:sz="0" w:space="0" w:color="auto"/>
        <w:right w:val="none" w:sz="0" w:space="0" w:color="auto"/>
      </w:divBdr>
    </w:div>
    <w:div w:id="1692797036">
      <w:bodyDiv w:val="1"/>
      <w:marLeft w:val="0"/>
      <w:marRight w:val="0"/>
      <w:marTop w:val="0"/>
      <w:marBottom w:val="0"/>
      <w:divBdr>
        <w:top w:val="none" w:sz="0" w:space="0" w:color="auto"/>
        <w:left w:val="none" w:sz="0" w:space="0" w:color="auto"/>
        <w:bottom w:val="none" w:sz="0" w:space="0" w:color="auto"/>
        <w:right w:val="none" w:sz="0" w:space="0" w:color="auto"/>
      </w:divBdr>
    </w:div>
    <w:div w:id="1697272039">
      <w:bodyDiv w:val="1"/>
      <w:marLeft w:val="0"/>
      <w:marRight w:val="0"/>
      <w:marTop w:val="0"/>
      <w:marBottom w:val="0"/>
      <w:divBdr>
        <w:top w:val="none" w:sz="0" w:space="0" w:color="auto"/>
        <w:left w:val="none" w:sz="0" w:space="0" w:color="auto"/>
        <w:bottom w:val="none" w:sz="0" w:space="0" w:color="auto"/>
        <w:right w:val="none" w:sz="0" w:space="0" w:color="auto"/>
      </w:divBdr>
    </w:div>
    <w:div w:id="1700081926">
      <w:bodyDiv w:val="1"/>
      <w:marLeft w:val="0"/>
      <w:marRight w:val="0"/>
      <w:marTop w:val="0"/>
      <w:marBottom w:val="0"/>
      <w:divBdr>
        <w:top w:val="none" w:sz="0" w:space="0" w:color="auto"/>
        <w:left w:val="none" w:sz="0" w:space="0" w:color="auto"/>
        <w:bottom w:val="none" w:sz="0" w:space="0" w:color="auto"/>
        <w:right w:val="none" w:sz="0" w:space="0" w:color="auto"/>
      </w:divBdr>
    </w:div>
    <w:div w:id="1707756333">
      <w:bodyDiv w:val="1"/>
      <w:marLeft w:val="0"/>
      <w:marRight w:val="0"/>
      <w:marTop w:val="0"/>
      <w:marBottom w:val="0"/>
      <w:divBdr>
        <w:top w:val="none" w:sz="0" w:space="0" w:color="auto"/>
        <w:left w:val="none" w:sz="0" w:space="0" w:color="auto"/>
        <w:bottom w:val="none" w:sz="0" w:space="0" w:color="auto"/>
        <w:right w:val="none" w:sz="0" w:space="0" w:color="auto"/>
      </w:divBdr>
    </w:div>
    <w:div w:id="1724602439">
      <w:bodyDiv w:val="1"/>
      <w:marLeft w:val="0"/>
      <w:marRight w:val="0"/>
      <w:marTop w:val="0"/>
      <w:marBottom w:val="0"/>
      <w:divBdr>
        <w:top w:val="none" w:sz="0" w:space="0" w:color="auto"/>
        <w:left w:val="none" w:sz="0" w:space="0" w:color="auto"/>
        <w:bottom w:val="none" w:sz="0" w:space="0" w:color="auto"/>
        <w:right w:val="none" w:sz="0" w:space="0" w:color="auto"/>
      </w:divBdr>
    </w:div>
    <w:div w:id="1730688725">
      <w:bodyDiv w:val="1"/>
      <w:marLeft w:val="0"/>
      <w:marRight w:val="0"/>
      <w:marTop w:val="0"/>
      <w:marBottom w:val="0"/>
      <w:divBdr>
        <w:top w:val="none" w:sz="0" w:space="0" w:color="auto"/>
        <w:left w:val="none" w:sz="0" w:space="0" w:color="auto"/>
        <w:bottom w:val="none" w:sz="0" w:space="0" w:color="auto"/>
        <w:right w:val="none" w:sz="0" w:space="0" w:color="auto"/>
      </w:divBdr>
    </w:div>
    <w:div w:id="1744453523">
      <w:bodyDiv w:val="1"/>
      <w:marLeft w:val="0"/>
      <w:marRight w:val="0"/>
      <w:marTop w:val="0"/>
      <w:marBottom w:val="0"/>
      <w:divBdr>
        <w:top w:val="none" w:sz="0" w:space="0" w:color="auto"/>
        <w:left w:val="none" w:sz="0" w:space="0" w:color="auto"/>
        <w:bottom w:val="none" w:sz="0" w:space="0" w:color="auto"/>
        <w:right w:val="none" w:sz="0" w:space="0" w:color="auto"/>
      </w:divBdr>
    </w:div>
    <w:div w:id="1747847610">
      <w:bodyDiv w:val="1"/>
      <w:marLeft w:val="0"/>
      <w:marRight w:val="0"/>
      <w:marTop w:val="0"/>
      <w:marBottom w:val="0"/>
      <w:divBdr>
        <w:top w:val="none" w:sz="0" w:space="0" w:color="auto"/>
        <w:left w:val="none" w:sz="0" w:space="0" w:color="auto"/>
        <w:bottom w:val="none" w:sz="0" w:space="0" w:color="auto"/>
        <w:right w:val="none" w:sz="0" w:space="0" w:color="auto"/>
      </w:divBdr>
    </w:div>
    <w:div w:id="1754275662">
      <w:bodyDiv w:val="1"/>
      <w:marLeft w:val="0"/>
      <w:marRight w:val="0"/>
      <w:marTop w:val="0"/>
      <w:marBottom w:val="0"/>
      <w:divBdr>
        <w:top w:val="none" w:sz="0" w:space="0" w:color="auto"/>
        <w:left w:val="none" w:sz="0" w:space="0" w:color="auto"/>
        <w:bottom w:val="none" w:sz="0" w:space="0" w:color="auto"/>
        <w:right w:val="none" w:sz="0" w:space="0" w:color="auto"/>
      </w:divBdr>
    </w:div>
    <w:div w:id="1797797990">
      <w:bodyDiv w:val="1"/>
      <w:marLeft w:val="0"/>
      <w:marRight w:val="0"/>
      <w:marTop w:val="0"/>
      <w:marBottom w:val="0"/>
      <w:divBdr>
        <w:top w:val="none" w:sz="0" w:space="0" w:color="auto"/>
        <w:left w:val="none" w:sz="0" w:space="0" w:color="auto"/>
        <w:bottom w:val="none" w:sz="0" w:space="0" w:color="auto"/>
        <w:right w:val="none" w:sz="0" w:space="0" w:color="auto"/>
      </w:divBdr>
    </w:div>
    <w:div w:id="1811743899">
      <w:bodyDiv w:val="1"/>
      <w:marLeft w:val="0"/>
      <w:marRight w:val="0"/>
      <w:marTop w:val="0"/>
      <w:marBottom w:val="0"/>
      <w:divBdr>
        <w:top w:val="none" w:sz="0" w:space="0" w:color="auto"/>
        <w:left w:val="none" w:sz="0" w:space="0" w:color="auto"/>
        <w:bottom w:val="none" w:sz="0" w:space="0" w:color="auto"/>
        <w:right w:val="none" w:sz="0" w:space="0" w:color="auto"/>
      </w:divBdr>
    </w:div>
    <w:div w:id="1836264633">
      <w:bodyDiv w:val="1"/>
      <w:marLeft w:val="0"/>
      <w:marRight w:val="0"/>
      <w:marTop w:val="0"/>
      <w:marBottom w:val="0"/>
      <w:divBdr>
        <w:top w:val="none" w:sz="0" w:space="0" w:color="auto"/>
        <w:left w:val="none" w:sz="0" w:space="0" w:color="auto"/>
        <w:bottom w:val="none" w:sz="0" w:space="0" w:color="auto"/>
        <w:right w:val="none" w:sz="0" w:space="0" w:color="auto"/>
      </w:divBdr>
    </w:div>
    <w:div w:id="1847862922">
      <w:bodyDiv w:val="1"/>
      <w:marLeft w:val="0"/>
      <w:marRight w:val="0"/>
      <w:marTop w:val="0"/>
      <w:marBottom w:val="0"/>
      <w:divBdr>
        <w:top w:val="none" w:sz="0" w:space="0" w:color="auto"/>
        <w:left w:val="none" w:sz="0" w:space="0" w:color="auto"/>
        <w:bottom w:val="none" w:sz="0" w:space="0" w:color="auto"/>
        <w:right w:val="none" w:sz="0" w:space="0" w:color="auto"/>
      </w:divBdr>
    </w:div>
    <w:div w:id="1869685896">
      <w:bodyDiv w:val="1"/>
      <w:marLeft w:val="0"/>
      <w:marRight w:val="0"/>
      <w:marTop w:val="0"/>
      <w:marBottom w:val="0"/>
      <w:divBdr>
        <w:top w:val="none" w:sz="0" w:space="0" w:color="auto"/>
        <w:left w:val="none" w:sz="0" w:space="0" w:color="auto"/>
        <w:bottom w:val="none" w:sz="0" w:space="0" w:color="auto"/>
        <w:right w:val="none" w:sz="0" w:space="0" w:color="auto"/>
      </w:divBdr>
    </w:div>
    <w:div w:id="1893421558">
      <w:bodyDiv w:val="1"/>
      <w:marLeft w:val="0"/>
      <w:marRight w:val="0"/>
      <w:marTop w:val="0"/>
      <w:marBottom w:val="0"/>
      <w:divBdr>
        <w:top w:val="none" w:sz="0" w:space="0" w:color="auto"/>
        <w:left w:val="none" w:sz="0" w:space="0" w:color="auto"/>
        <w:bottom w:val="none" w:sz="0" w:space="0" w:color="auto"/>
        <w:right w:val="none" w:sz="0" w:space="0" w:color="auto"/>
      </w:divBdr>
    </w:div>
    <w:div w:id="1913732371">
      <w:bodyDiv w:val="1"/>
      <w:marLeft w:val="0"/>
      <w:marRight w:val="0"/>
      <w:marTop w:val="0"/>
      <w:marBottom w:val="0"/>
      <w:divBdr>
        <w:top w:val="none" w:sz="0" w:space="0" w:color="auto"/>
        <w:left w:val="none" w:sz="0" w:space="0" w:color="auto"/>
        <w:bottom w:val="none" w:sz="0" w:space="0" w:color="auto"/>
        <w:right w:val="none" w:sz="0" w:space="0" w:color="auto"/>
      </w:divBdr>
    </w:div>
    <w:div w:id="1916432058">
      <w:bodyDiv w:val="1"/>
      <w:marLeft w:val="0"/>
      <w:marRight w:val="0"/>
      <w:marTop w:val="0"/>
      <w:marBottom w:val="0"/>
      <w:divBdr>
        <w:top w:val="none" w:sz="0" w:space="0" w:color="auto"/>
        <w:left w:val="none" w:sz="0" w:space="0" w:color="auto"/>
        <w:bottom w:val="none" w:sz="0" w:space="0" w:color="auto"/>
        <w:right w:val="none" w:sz="0" w:space="0" w:color="auto"/>
      </w:divBdr>
    </w:div>
    <w:div w:id="1920359700">
      <w:bodyDiv w:val="1"/>
      <w:marLeft w:val="0"/>
      <w:marRight w:val="0"/>
      <w:marTop w:val="0"/>
      <w:marBottom w:val="0"/>
      <w:divBdr>
        <w:top w:val="none" w:sz="0" w:space="0" w:color="auto"/>
        <w:left w:val="none" w:sz="0" w:space="0" w:color="auto"/>
        <w:bottom w:val="none" w:sz="0" w:space="0" w:color="auto"/>
        <w:right w:val="none" w:sz="0" w:space="0" w:color="auto"/>
      </w:divBdr>
    </w:div>
    <w:div w:id="1969118129">
      <w:bodyDiv w:val="1"/>
      <w:marLeft w:val="0"/>
      <w:marRight w:val="0"/>
      <w:marTop w:val="0"/>
      <w:marBottom w:val="0"/>
      <w:divBdr>
        <w:top w:val="none" w:sz="0" w:space="0" w:color="auto"/>
        <w:left w:val="none" w:sz="0" w:space="0" w:color="auto"/>
        <w:bottom w:val="none" w:sz="0" w:space="0" w:color="auto"/>
        <w:right w:val="none" w:sz="0" w:space="0" w:color="auto"/>
      </w:divBdr>
    </w:div>
    <w:div w:id="1970353229">
      <w:bodyDiv w:val="1"/>
      <w:marLeft w:val="0"/>
      <w:marRight w:val="0"/>
      <w:marTop w:val="0"/>
      <w:marBottom w:val="0"/>
      <w:divBdr>
        <w:top w:val="none" w:sz="0" w:space="0" w:color="auto"/>
        <w:left w:val="none" w:sz="0" w:space="0" w:color="auto"/>
        <w:bottom w:val="none" w:sz="0" w:space="0" w:color="auto"/>
        <w:right w:val="none" w:sz="0" w:space="0" w:color="auto"/>
      </w:divBdr>
    </w:div>
    <w:div w:id="1973904456">
      <w:bodyDiv w:val="1"/>
      <w:marLeft w:val="0"/>
      <w:marRight w:val="0"/>
      <w:marTop w:val="0"/>
      <w:marBottom w:val="0"/>
      <w:divBdr>
        <w:top w:val="none" w:sz="0" w:space="0" w:color="auto"/>
        <w:left w:val="none" w:sz="0" w:space="0" w:color="auto"/>
        <w:bottom w:val="none" w:sz="0" w:space="0" w:color="auto"/>
        <w:right w:val="none" w:sz="0" w:space="0" w:color="auto"/>
      </w:divBdr>
    </w:div>
    <w:div w:id="1979263212">
      <w:bodyDiv w:val="1"/>
      <w:marLeft w:val="0"/>
      <w:marRight w:val="0"/>
      <w:marTop w:val="0"/>
      <w:marBottom w:val="0"/>
      <w:divBdr>
        <w:top w:val="none" w:sz="0" w:space="0" w:color="auto"/>
        <w:left w:val="none" w:sz="0" w:space="0" w:color="auto"/>
        <w:bottom w:val="none" w:sz="0" w:space="0" w:color="auto"/>
        <w:right w:val="none" w:sz="0" w:space="0" w:color="auto"/>
      </w:divBdr>
    </w:div>
    <w:div w:id="1997220039">
      <w:bodyDiv w:val="1"/>
      <w:marLeft w:val="0"/>
      <w:marRight w:val="0"/>
      <w:marTop w:val="0"/>
      <w:marBottom w:val="0"/>
      <w:divBdr>
        <w:top w:val="none" w:sz="0" w:space="0" w:color="auto"/>
        <w:left w:val="none" w:sz="0" w:space="0" w:color="auto"/>
        <w:bottom w:val="none" w:sz="0" w:space="0" w:color="auto"/>
        <w:right w:val="none" w:sz="0" w:space="0" w:color="auto"/>
      </w:divBdr>
    </w:div>
    <w:div w:id="2001493791">
      <w:bodyDiv w:val="1"/>
      <w:marLeft w:val="0"/>
      <w:marRight w:val="0"/>
      <w:marTop w:val="0"/>
      <w:marBottom w:val="0"/>
      <w:divBdr>
        <w:top w:val="none" w:sz="0" w:space="0" w:color="auto"/>
        <w:left w:val="none" w:sz="0" w:space="0" w:color="auto"/>
        <w:bottom w:val="none" w:sz="0" w:space="0" w:color="auto"/>
        <w:right w:val="none" w:sz="0" w:space="0" w:color="auto"/>
      </w:divBdr>
    </w:div>
    <w:div w:id="2032030775">
      <w:bodyDiv w:val="1"/>
      <w:marLeft w:val="0"/>
      <w:marRight w:val="0"/>
      <w:marTop w:val="0"/>
      <w:marBottom w:val="0"/>
      <w:divBdr>
        <w:top w:val="none" w:sz="0" w:space="0" w:color="auto"/>
        <w:left w:val="none" w:sz="0" w:space="0" w:color="auto"/>
        <w:bottom w:val="none" w:sz="0" w:space="0" w:color="auto"/>
        <w:right w:val="none" w:sz="0" w:space="0" w:color="auto"/>
      </w:divBdr>
    </w:div>
    <w:div w:id="2053185534">
      <w:bodyDiv w:val="1"/>
      <w:marLeft w:val="0"/>
      <w:marRight w:val="0"/>
      <w:marTop w:val="0"/>
      <w:marBottom w:val="0"/>
      <w:divBdr>
        <w:top w:val="none" w:sz="0" w:space="0" w:color="auto"/>
        <w:left w:val="none" w:sz="0" w:space="0" w:color="auto"/>
        <w:bottom w:val="none" w:sz="0" w:space="0" w:color="auto"/>
        <w:right w:val="none" w:sz="0" w:space="0" w:color="auto"/>
      </w:divBdr>
    </w:div>
    <w:div w:id="2071076759">
      <w:bodyDiv w:val="1"/>
      <w:marLeft w:val="0"/>
      <w:marRight w:val="0"/>
      <w:marTop w:val="0"/>
      <w:marBottom w:val="0"/>
      <w:divBdr>
        <w:top w:val="none" w:sz="0" w:space="0" w:color="auto"/>
        <w:left w:val="none" w:sz="0" w:space="0" w:color="auto"/>
        <w:bottom w:val="none" w:sz="0" w:space="0" w:color="auto"/>
        <w:right w:val="none" w:sz="0" w:space="0" w:color="auto"/>
      </w:divBdr>
    </w:div>
    <w:div w:id="2075081805">
      <w:bodyDiv w:val="1"/>
      <w:marLeft w:val="0"/>
      <w:marRight w:val="0"/>
      <w:marTop w:val="0"/>
      <w:marBottom w:val="0"/>
      <w:divBdr>
        <w:top w:val="none" w:sz="0" w:space="0" w:color="auto"/>
        <w:left w:val="none" w:sz="0" w:space="0" w:color="auto"/>
        <w:bottom w:val="none" w:sz="0" w:space="0" w:color="auto"/>
        <w:right w:val="none" w:sz="0" w:space="0" w:color="auto"/>
      </w:divBdr>
    </w:div>
    <w:div w:id="2095084585">
      <w:bodyDiv w:val="1"/>
      <w:marLeft w:val="0"/>
      <w:marRight w:val="0"/>
      <w:marTop w:val="0"/>
      <w:marBottom w:val="0"/>
      <w:divBdr>
        <w:top w:val="none" w:sz="0" w:space="0" w:color="auto"/>
        <w:left w:val="none" w:sz="0" w:space="0" w:color="auto"/>
        <w:bottom w:val="none" w:sz="0" w:space="0" w:color="auto"/>
        <w:right w:val="none" w:sz="0" w:space="0" w:color="auto"/>
      </w:divBdr>
    </w:div>
    <w:div w:id="2096660316">
      <w:bodyDiv w:val="1"/>
      <w:marLeft w:val="0"/>
      <w:marRight w:val="0"/>
      <w:marTop w:val="0"/>
      <w:marBottom w:val="0"/>
      <w:divBdr>
        <w:top w:val="none" w:sz="0" w:space="0" w:color="auto"/>
        <w:left w:val="none" w:sz="0" w:space="0" w:color="auto"/>
        <w:bottom w:val="none" w:sz="0" w:space="0" w:color="auto"/>
        <w:right w:val="none" w:sz="0" w:space="0" w:color="auto"/>
      </w:divBdr>
    </w:div>
    <w:div w:id="2101294518">
      <w:bodyDiv w:val="1"/>
      <w:marLeft w:val="0"/>
      <w:marRight w:val="0"/>
      <w:marTop w:val="0"/>
      <w:marBottom w:val="0"/>
      <w:divBdr>
        <w:top w:val="none" w:sz="0" w:space="0" w:color="auto"/>
        <w:left w:val="none" w:sz="0" w:space="0" w:color="auto"/>
        <w:bottom w:val="none" w:sz="0" w:space="0" w:color="auto"/>
        <w:right w:val="none" w:sz="0" w:space="0" w:color="auto"/>
      </w:divBdr>
    </w:div>
    <w:div w:id="2125415042">
      <w:bodyDiv w:val="1"/>
      <w:marLeft w:val="0"/>
      <w:marRight w:val="0"/>
      <w:marTop w:val="0"/>
      <w:marBottom w:val="0"/>
      <w:divBdr>
        <w:top w:val="none" w:sz="0" w:space="0" w:color="auto"/>
        <w:left w:val="none" w:sz="0" w:space="0" w:color="auto"/>
        <w:bottom w:val="none" w:sz="0" w:space="0" w:color="auto"/>
        <w:right w:val="none" w:sz="0" w:space="0" w:color="auto"/>
      </w:divBdr>
    </w:div>
    <w:div w:id="2130583936">
      <w:bodyDiv w:val="1"/>
      <w:marLeft w:val="0"/>
      <w:marRight w:val="0"/>
      <w:marTop w:val="0"/>
      <w:marBottom w:val="0"/>
      <w:divBdr>
        <w:top w:val="none" w:sz="0" w:space="0" w:color="auto"/>
        <w:left w:val="none" w:sz="0" w:space="0" w:color="auto"/>
        <w:bottom w:val="none" w:sz="0" w:space="0" w:color="auto"/>
        <w:right w:val="none" w:sz="0" w:space="0" w:color="auto"/>
      </w:divBdr>
    </w:div>
    <w:div w:id="2130661348">
      <w:bodyDiv w:val="1"/>
      <w:marLeft w:val="0"/>
      <w:marRight w:val="0"/>
      <w:marTop w:val="0"/>
      <w:marBottom w:val="0"/>
      <w:divBdr>
        <w:top w:val="none" w:sz="0" w:space="0" w:color="auto"/>
        <w:left w:val="none" w:sz="0" w:space="0" w:color="auto"/>
        <w:bottom w:val="none" w:sz="0" w:space="0" w:color="auto"/>
        <w:right w:val="none" w:sz="0" w:space="0" w:color="auto"/>
      </w:divBdr>
    </w:div>
    <w:div w:id="2140221903">
      <w:bodyDiv w:val="1"/>
      <w:marLeft w:val="0"/>
      <w:marRight w:val="0"/>
      <w:marTop w:val="0"/>
      <w:marBottom w:val="0"/>
      <w:divBdr>
        <w:top w:val="none" w:sz="0" w:space="0" w:color="auto"/>
        <w:left w:val="none" w:sz="0" w:space="0" w:color="auto"/>
        <w:bottom w:val="none" w:sz="0" w:space="0" w:color="auto"/>
        <w:right w:val="none" w:sz="0" w:space="0" w:color="auto"/>
      </w:divBdr>
    </w:div>
    <w:div w:id="214730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WK3jTi9HcRLXcEjyo+Fb17mXMCg=</DigestValue>
    </Reference>
    <Reference URI="#idOfficeObject" Type="http://www.w3.org/2000/09/xmldsig#Object">
      <DigestMethod Algorithm="http://www.w3.org/2000/09/xmldsig#sha1"/>
      <DigestValue>J98+JPGa3W5jrFyzroQ1kzqhQek=</DigestValue>
    </Reference>
  </SignedInfo>
  <SignatureValue>
    jYcoh7E+iUvgGAagZm9N0fvu9m5ISgyZUrYuVoBRHI0zqO0g4hy4t4MUAR6CeSU0Mj6vhOYa
    Lq8v5JAq4OKOn1I0JuqhTkZA453BcRcuRR1dQUNaKLOlLbr20gWouB0k0DeYiyIlOFiotVOO
    HPrPjPDOqDblTMgpqJLvk3qVxUk=
  </SignatureValue>
  <KeyInfo>
    <KeyValue>
      <RSAKeyValue>
        <Modulus>
            qOWV0KzksNyCB+DTJCTc4KApqceNj/E+HmxFqBlHbbroIgqhM9wT/NPcYwtbkGGXy/JHAGJZ
            mSRo3cAcnwgOh/lCf+Z9ufrMl5vV0RW+UZ6s4K0OZsxS0Ud37WRlcrENo98TlP+0LJqoaTWi
            AUiHk5Ye2U+ZaGLqD3tM4PBJJDc=
          </Modulus>
        <Exponent>AQAB</Exponent>
      </RSAKeyValue>
    </KeyValue>
    <X509Data>
      <X509Certificate>
          MIIGJjCCBA6gAwIBAgIQVAH1bcQKgvhdgqlzWlfEbjANBgkqhkiG9w0BAQUFADBpMQswCQYD
          VQQGEwJWTjETMBEGA1UEChMKVk5QVCBHcm91cDEeMBwGA1UECxMVVk5QVC1DQSBUcnVzdCBO
          ZXR3b3JrMSUwIwYDVQQDExxWTlBUIENlcnRpZmljYXRpb24gQXV0aG9yaXR5MB4XDTE1MDQx
          NzAzMTkwMFoXDTE5MDQxNzAzMTkwMFowgekxCzAJBgNVBAYTAlZOMRUwEwYDVQQIDAxRdeG6
          o25nIE5pbmgxFzAVBgNVBAcMDsSQw7RuZyBUcmnhu4F1MTYwNAYDVQQKDC1Dw5RORyBUWSBD
          4buUIFBI4bqmTiBWSUdMQUNFUkEgxJDDlE5HIFRSSeG7gFUxFjAUBgNVBAsMDVAuIEvhur8g
          dG/DoW4xHTAbBgNVBAwMFEvhur8gdG/DoW4gdHLGsOG7n25nMRswGQYDVQQDDBJExq/GoE5H
          IMSQ4buoQyBWxKgxHjAcBgoJkiaJk/IsZAEBDA5DTU5EOjEwMDQ5MTQ5NzCBnzANBgkqhkiG
          9w0BAQEFAAOBjQAwgYkCgYEAqOWV0KzksNyCB+DTJCTc4KApqceNj/E+HmxFqBlHbbroIgqh
          M9wT/NPcYwtbkGGXy/JHAGJZmSRo3cAcnwgOh/lCf+Z9ufrMl5vV0RW+UZ6s4K0OZsxS0Ud3
          7WRlcrENo98TlP+0LJqoaTWiAUiHk5Ye2U+ZaGLqD3tM4PBJJDcCAwEAAaOCAcswggHHMHAG
          CCsGAQUFBwEBBGQwYjAyBggrBgEFBQcwAoYmaHR0cDovL3B1Yi52bnB0LWNhLnZuL2NlcnRz
          L3ZucHRjYS5jZXIwLAYIKwYBBQUHMAGGIGh0dHA6Ly9vY3NwLnZucHQtY2Eudm4vcmVzcG9u
          ZGVyMB0GA1UdDgQWBBQ/L3FvKI5wNnQ7qYd+U5LbnuWBpjAMBgNVHRMBAf8EAjAAMB8GA1Ud
          IwQYMBaAFAZpwNXVAooVjUZ96XziaApVrGqvMGgGA1UdIARhMF8wXQYOKwYBBAGB7QMBAQMB
          AwIwSzAiBggrBgEFBQcCAjAWHhQAUwBJAEQALQBQAFIALQAxAC4AMDAlBggrBgEFBQcCARYZ
          aHR0cDovL3B1Yi52bnB0LWNhLnZuL3JwYTAxBgNVHR8EKjAoMCagJKAihiBodHRwOi8vY3Js
          LnZucHQtY2Eudm4vdm5wdGNhLmNybDAOBgNVHQ8BAf8EBAMCBPAwNAYDVR0lBC0wKwYIKwYB
          BQUHAwIGCCsGAQUFBwMEBgorBgEEAYI3CgMMBgkqhkiG9y8BAQUwIgYDVR0RBBswGYEXZG9u
          Z3RyaWV1LmR0Y0BnbWFpbC5jb20wDQYJKoZIhvcNAQEFBQADggIBAKK2u0OAWBXQkE7QAfXy
          f74iytNSTxYlK3l8K8Mbn1hy4CitiSdGqeuvA/TIM04xYSBbx73+FaGYn2N3S4sJHNZQ5KH6
          WLHfgyidiqbygkSVN9PIVsJPLfdC8LtEILKz+OA3tBfFuvkdbFFSbl6hnpt8p/luWrvaNepA
          EfmCcA+FScVjqgWdsnJnUZ0LSwRnDUPl7/RQLuKibrGv4Vx08VL8Pw22L9IJr+Y8cQehetyJ
          jFvWjuOLnvFf0oK0VaoHY8UJoYG8fgNCnCZ03I/eHfwCngzc9y8OUDQQjEPmf7sID8yebd7K
          DqLxCzZTnDXMRpnpx8tEZU2oCTcVAf7git39ULHQuK2zUKr8F0eCoMq7Oslo1hJENuxtN2hN
          1wULskQRNzx23f+48oAPS2+dsMRxNoMg/lNGPynHjWiF04NQJ9IZQqOvIeOea8BkLjUFHvdV
          AAWWzbtICyPJPTTArewWOj2AmNC+kRLniDX+DeOhPrDyQDF1RMyCx7Tg2JcgE0YgvkXXK4+p
          KiQbqkqh8ct6jgI/Q7JDLc+1AQl4cFz1vYTN00NO4oJIyJ/ZMuC78KWdmcJ6B7RDph2SrRxh
          tfQH3ckZ8Q6V8DrWziLk6fBaFfPyzkW6FkX18Euf/i8yEnPbcg9lGCpesrMx946gep4joxXB
          iyUIYf3ZpF6/5QTq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3/MOp6kJDcTUF4ksnFdwHHQPRV4=</DigestValue>
      </Reference>
      <Reference URI="/word/endnotes.xml?ContentType=application/vnd.openxmlformats-officedocument.wordprocessingml.endnotes+xml">
        <DigestMethod Algorithm="http://www.w3.org/2000/09/xmldsig#sha1"/>
        <DigestValue>78GiDEHC8HZMbAwNogmA9ligams=</DigestValue>
      </Reference>
      <Reference URI="/word/fontTable.xml?ContentType=application/vnd.openxmlformats-officedocument.wordprocessingml.fontTable+xml">
        <DigestMethod Algorithm="http://www.w3.org/2000/09/xmldsig#sha1"/>
        <DigestValue>sUAETrJPZUtC0eUZWtWpn7V2pP8=</DigestValue>
      </Reference>
      <Reference URI="/word/footer1.xml?ContentType=application/vnd.openxmlformats-officedocument.wordprocessingml.footer+xml">
        <DigestMethod Algorithm="http://www.w3.org/2000/09/xmldsig#sha1"/>
        <DigestValue>UsNthn/4AAqiXbA3aXFhV4leHCI=</DigestValue>
      </Reference>
      <Reference URI="/word/footnotes.xml?ContentType=application/vnd.openxmlformats-officedocument.wordprocessingml.footnotes+xml">
        <DigestMethod Algorithm="http://www.w3.org/2000/09/xmldsig#sha1"/>
        <DigestValue>nO2kKPjbHAdf7a9vhDbwS7uMiDE=</DigestValue>
      </Reference>
      <Reference URI="/word/numbering.xml?ContentType=application/vnd.openxmlformats-officedocument.wordprocessingml.numbering+xml">
        <DigestMethod Algorithm="http://www.w3.org/2000/09/xmldsig#sha1"/>
        <DigestValue>czmTsQyig/ND96Wh5pa2i/Xc95U=</DigestValue>
      </Reference>
      <Reference URI="/word/settings.xml?ContentType=application/vnd.openxmlformats-officedocument.wordprocessingml.settings+xml">
        <DigestMethod Algorithm="http://www.w3.org/2000/09/xmldsig#sha1"/>
        <DigestValue>ybzoCd0wsAvbWv11yIfjWeEV7aE=</DigestValue>
      </Reference>
      <Reference URI="/word/styles.xml?ContentType=application/vnd.openxmlformats-officedocument.wordprocessingml.styles+xml">
        <DigestMethod Algorithm="http://www.w3.org/2000/09/xmldsig#sha1"/>
        <DigestValue>h8/WMwdi2P5IiiJY5sN1SNN5ujo=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2nsm/lGsi8zBDn50qUgu7w8sezQ=</DigestValue>
      </Reference>
    </Manifest>
    <SignatureProperties>
      <SignatureProperty Id="idSignatureTime" Target="#idPackageSignature">
        <mdssi:SignatureTime>
          <mdssi:Format>YYYY-MM-DDThh:mm:ssTZD</mdssi:Format>
          <mdssi:Value>2017-02-27T08:35:17Z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FCCA5-8388-40B6-A7F5-4F856290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MayTinhDucDung</cp:lastModifiedBy>
  <cp:revision>2</cp:revision>
  <cp:lastPrinted>2017-02-27T04:47:00Z</cp:lastPrinted>
  <dcterms:created xsi:type="dcterms:W3CDTF">2017-02-27T08:30:00Z</dcterms:created>
  <dcterms:modified xsi:type="dcterms:W3CDTF">2017-02-27T08:30:00Z</dcterms:modified>
</cp:coreProperties>
</file>